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B3653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71C9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28.12.2013 N 426-ФЗ</w:t>
            </w:r>
            <w:r>
              <w:rPr>
                <w:sz w:val="48"/>
                <w:szCs w:val="48"/>
              </w:rPr>
              <w:br/>
              <w:t>(ред. от 27.12.2019)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специальной оценке условий труда"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71C9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13.11.2020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71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71C99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171C99">
            <w:pPr>
              <w:pStyle w:val="ConsPlusNormal"/>
            </w:pPr>
            <w:r>
              <w:t>28 декабря 2013 года</w:t>
            </w:r>
          </w:p>
        </w:tc>
        <w:tc>
          <w:tcPr>
            <w:tcW w:w="5103" w:type="dxa"/>
          </w:tcPr>
          <w:p w:rsidR="00000000" w:rsidRDefault="00171C99">
            <w:pPr>
              <w:pStyle w:val="ConsPlusNormal"/>
              <w:jc w:val="right"/>
            </w:pPr>
            <w:r>
              <w:t>N 426-ФЗ</w:t>
            </w:r>
          </w:p>
        </w:tc>
      </w:tr>
    </w:tbl>
    <w:p w:rsidR="00000000" w:rsidRDefault="00171C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71C99">
      <w:pPr>
        <w:pStyle w:val="ConsPlusNormal"/>
        <w:jc w:val="center"/>
      </w:pPr>
    </w:p>
    <w:p w:rsidR="00000000" w:rsidRDefault="00171C99">
      <w:pPr>
        <w:pStyle w:val="ConsPlusTitle"/>
        <w:jc w:val="center"/>
      </w:pPr>
      <w:r>
        <w:t>РОССИЙСКАЯ ФЕДЕРАЦИЯ</w:t>
      </w:r>
    </w:p>
    <w:p w:rsidR="00000000" w:rsidRDefault="00171C99">
      <w:pPr>
        <w:pStyle w:val="ConsPlusTitle"/>
        <w:jc w:val="center"/>
      </w:pPr>
    </w:p>
    <w:p w:rsidR="00000000" w:rsidRDefault="00171C99">
      <w:pPr>
        <w:pStyle w:val="ConsPlusTitle"/>
        <w:jc w:val="center"/>
      </w:pPr>
      <w:r>
        <w:t>ФЕДЕРАЛЬНЫЙ ЗАКОН</w:t>
      </w:r>
    </w:p>
    <w:p w:rsidR="00000000" w:rsidRDefault="00171C99">
      <w:pPr>
        <w:pStyle w:val="ConsPlusTitle"/>
        <w:jc w:val="center"/>
      </w:pPr>
    </w:p>
    <w:p w:rsidR="00000000" w:rsidRDefault="00171C99">
      <w:pPr>
        <w:pStyle w:val="ConsPlusTitle"/>
        <w:jc w:val="center"/>
      </w:pPr>
      <w:r>
        <w:t>О СПЕЦИАЛЬНОЙ ОЦЕНКЕ УСЛОВИЙ ТРУДА</w:t>
      </w:r>
    </w:p>
    <w:p w:rsidR="00000000" w:rsidRDefault="00171C99">
      <w:pPr>
        <w:pStyle w:val="ConsPlusNormal"/>
        <w:jc w:val="center"/>
      </w:pPr>
    </w:p>
    <w:p w:rsidR="00000000" w:rsidRDefault="00171C99">
      <w:pPr>
        <w:pStyle w:val="ConsPlusNormal"/>
        <w:jc w:val="right"/>
      </w:pPr>
      <w:r>
        <w:t>Принят</w:t>
      </w:r>
    </w:p>
    <w:p w:rsidR="00000000" w:rsidRDefault="00171C99">
      <w:pPr>
        <w:pStyle w:val="ConsPlusNormal"/>
        <w:jc w:val="right"/>
      </w:pPr>
      <w:r>
        <w:t>Государственной Думой</w:t>
      </w:r>
    </w:p>
    <w:p w:rsidR="00000000" w:rsidRDefault="00171C99">
      <w:pPr>
        <w:pStyle w:val="ConsPlusNormal"/>
        <w:jc w:val="right"/>
      </w:pPr>
      <w:r>
        <w:t>23 декабря 2013 года</w:t>
      </w:r>
    </w:p>
    <w:p w:rsidR="00000000" w:rsidRDefault="00171C99">
      <w:pPr>
        <w:pStyle w:val="ConsPlusNormal"/>
        <w:jc w:val="right"/>
      </w:pPr>
    </w:p>
    <w:p w:rsidR="00000000" w:rsidRDefault="00171C99">
      <w:pPr>
        <w:pStyle w:val="ConsPlusNormal"/>
        <w:jc w:val="right"/>
      </w:pPr>
      <w:r>
        <w:t>Одобрен</w:t>
      </w:r>
    </w:p>
    <w:p w:rsidR="00000000" w:rsidRDefault="00171C99">
      <w:pPr>
        <w:pStyle w:val="ConsPlusNormal"/>
        <w:jc w:val="right"/>
      </w:pPr>
      <w:r>
        <w:t>Советом Федерации</w:t>
      </w:r>
    </w:p>
    <w:p w:rsidR="00000000" w:rsidRDefault="00171C99">
      <w:pPr>
        <w:pStyle w:val="ConsPlusNormal"/>
        <w:jc w:val="right"/>
      </w:pPr>
      <w:r>
        <w:t>25 декабря 2013 года</w:t>
      </w:r>
    </w:p>
    <w:p w:rsidR="00000000" w:rsidRDefault="00171C9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71C9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71C9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23.06.2014 </w:t>
            </w:r>
            <w:hyperlink r:id="rId9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171C9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13.07.2015 </w:t>
            </w:r>
            <w:hyperlink r:id="rId10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 xml:space="preserve">, от 01.05.2016 </w:t>
            </w:r>
            <w:hyperlink r:id="rId11" w:history="1">
              <w:r>
                <w:rPr>
                  <w:color w:val="0000FF"/>
                </w:rPr>
                <w:t>N 136-ФЗ</w:t>
              </w:r>
            </w:hyperlink>
            <w:r>
              <w:rPr>
                <w:color w:val="392C69"/>
              </w:rPr>
              <w:t xml:space="preserve">, от 19.07.2018 </w:t>
            </w:r>
            <w:hyperlink r:id="rId12" w:history="1">
              <w:r>
                <w:rPr>
                  <w:color w:val="0000FF"/>
                </w:rPr>
                <w:t>N 208-ФЗ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171C9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553-ФЗ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14" w:history="1">
              <w:r>
                <w:rPr>
                  <w:color w:val="0000FF"/>
                </w:rPr>
                <w:t>N 451-ФЗ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171C99">
      <w:pPr>
        <w:pStyle w:val="ConsPlusNormal"/>
        <w:ind w:firstLine="540"/>
        <w:jc w:val="both"/>
      </w:pPr>
    </w:p>
    <w:p w:rsidR="00000000" w:rsidRDefault="00171C99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171C99">
      <w:pPr>
        <w:pStyle w:val="ConsPlusNormal"/>
        <w:ind w:firstLine="540"/>
        <w:jc w:val="both"/>
      </w:pPr>
    </w:p>
    <w:p w:rsidR="00000000" w:rsidRDefault="00171C99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000000" w:rsidRDefault="00171C99">
      <w:pPr>
        <w:pStyle w:val="ConsPlusNormal"/>
        <w:ind w:firstLine="540"/>
        <w:jc w:val="both"/>
      </w:pPr>
    </w:p>
    <w:p w:rsidR="00000000" w:rsidRDefault="00171C99">
      <w:pPr>
        <w:pStyle w:val="ConsPlusNormal"/>
        <w:ind w:firstLine="540"/>
        <w:jc w:val="both"/>
      </w:pPr>
      <w:r>
        <w:t>1. Предметом регулирования настоящего Федерального закона являются отношения, возникающие в связи с проведением специальной оценки условий труда, а также с реализацией обязанности работодателя</w:t>
      </w:r>
      <w:r>
        <w:t xml:space="preserve"> по обеспечению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труда.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2. Настоящий Федеральный закон устанавливает правовые и организационные ос</w:t>
      </w:r>
      <w:r>
        <w:t>новы и порядок проведения специальной оценки условий труда, определяет правовое положение, права, обязанности и ответственность участников специальной оценки условий труда.</w:t>
      </w:r>
    </w:p>
    <w:p w:rsidR="00000000" w:rsidRDefault="00171C99">
      <w:pPr>
        <w:pStyle w:val="ConsPlusNormal"/>
        <w:ind w:firstLine="540"/>
        <w:jc w:val="both"/>
      </w:pPr>
    </w:p>
    <w:p w:rsidR="00000000" w:rsidRDefault="00171C99">
      <w:pPr>
        <w:pStyle w:val="ConsPlusTitle"/>
        <w:ind w:firstLine="540"/>
        <w:jc w:val="both"/>
        <w:outlineLvl w:val="1"/>
      </w:pPr>
      <w:r>
        <w:t>Статья 2. Регулирование специальной оценки условий труда</w:t>
      </w:r>
    </w:p>
    <w:p w:rsidR="00000000" w:rsidRDefault="00171C99">
      <w:pPr>
        <w:pStyle w:val="ConsPlusNormal"/>
        <w:ind w:firstLine="540"/>
        <w:jc w:val="both"/>
      </w:pPr>
    </w:p>
    <w:p w:rsidR="00000000" w:rsidRDefault="00171C99">
      <w:pPr>
        <w:pStyle w:val="ConsPlusNormal"/>
        <w:ind w:firstLine="540"/>
        <w:jc w:val="both"/>
      </w:pPr>
      <w:r>
        <w:t>1. Регулирование специал</w:t>
      </w:r>
      <w:r>
        <w:t xml:space="preserve">ьной оценки условий труда осуществляется Трудовым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Федерации, настоящим Федеральным законом, другими федеральными законами и иными нормативными право</w:t>
      </w:r>
      <w:r>
        <w:t>выми актами Российской Федерации.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 xml:space="preserve">2. Нормы, регулирующие специальную оценку условий труда и содержащиеся в федеральных законах и иных нормативных правовых актах Российской Федерации, должны соответствовать нормам Трудового </w:t>
      </w:r>
      <w:hyperlink r:id="rId16" w:history="1">
        <w:r>
          <w:rPr>
            <w:color w:val="0000FF"/>
          </w:rPr>
          <w:t>кодекса</w:t>
        </w:r>
      </w:hyperlink>
      <w:r>
        <w:t xml:space="preserve"> Российской Федерации и настоящего Федерального закона.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lastRenderedPageBreak/>
        <w:t>3. Если международным договором Российской Федерации установлены иные правила, чем те, которые предусмотрены настоящим Федеральным законом</w:t>
      </w:r>
      <w:r>
        <w:t>, применяются правила международного договора.</w:t>
      </w:r>
    </w:p>
    <w:p w:rsidR="00000000" w:rsidRDefault="00171C99">
      <w:pPr>
        <w:pStyle w:val="ConsPlusNormal"/>
        <w:ind w:firstLine="540"/>
        <w:jc w:val="both"/>
      </w:pPr>
    </w:p>
    <w:p w:rsidR="00000000" w:rsidRDefault="00171C99">
      <w:pPr>
        <w:pStyle w:val="ConsPlusTitle"/>
        <w:ind w:firstLine="540"/>
        <w:jc w:val="both"/>
        <w:outlineLvl w:val="1"/>
      </w:pPr>
      <w:r>
        <w:t>Статья 3. Специальная оценка условий труда</w:t>
      </w:r>
    </w:p>
    <w:p w:rsidR="00000000" w:rsidRDefault="00171C99">
      <w:pPr>
        <w:pStyle w:val="ConsPlusNormal"/>
        <w:ind w:firstLine="540"/>
        <w:jc w:val="both"/>
      </w:pPr>
    </w:p>
    <w:p w:rsidR="00000000" w:rsidRDefault="00171C99">
      <w:pPr>
        <w:pStyle w:val="ConsPlusNormal"/>
        <w:ind w:firstLine="540"/>
        <w:jc w:val="both"/>
      </w:pPr>
      <w:r>
        <w:t>1. 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факторов производ</w:t>
      </w:r>
      <w:r>
        <w:t>ственной среды и трудового процесса (далее также - вредные и (или) опасные производственные факторы)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</w:t>
      </w:r>
      <w:r>
        <w:t xml:space="preserve"> федеральным органом исполнительной власти нормативов (гигиенических нормативов) условий труда и применения средств индивидуальной и коллективной защиты работников.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 xml:space="preserve">2. По результатам проведения специальной оценки условий труда устанавливаются </w:t>
      </w:r>
      <w:hyperlink w:anchor="Par247" w:tooltip="1. Условия труда по степени вредности и (или) опасности подразделяются на четыре класса - оптимальные, допустимые, вредные и опасные условия труда." w:history="1">
        <w:r>
          <w:rPr>
            <w:color w:val="0000FF"/>
          </w:rPr>
          <w:t>классы</w:t>
        </w:r>
      </w:hyperlink>
      <w:r>
        <w:t xml:space="preserve"> (подклассы) условий труда на рабочих местах.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3. Специальная оценка условий труда не пр</w:t>
      </w:r>
      <w:r>
        <w:t xml:space="preserve">оводится в отношении условий труда </w:t>
      </w:r>
      <w:hyperlink r:id="rId17" w:history="1">
        <w:r>
          <w:rPr>
            <w:color w:val="0000FF"/>
          </w:rPr>
          <w:t>надомников</w:t>
        </w:r>
      </w:hyperlink>
      <w:r>
        <w:t xml:space="preserve">, </w:t>
      </w:r>
      <w:hyperlink r:id="rId18" w:history="1">
        <w:r>
          <w:rPr>
            <w:color w:val="0000FF"/>
          </w:rPr>
          <w:t>ди</w:t>
        </w:r>
        <w:r>
          <w:rPr>
            <w:color w:val="0000FF"/>
          </w:rPr>
          <w:t>станционных работников</w:t>
        </w:r>
      </w:hyperlink>
      <w:r>
        <w:t xml:space="preserve"> и работников, вступивших в трудовые отношения с работодателями - физическими лицами, не являющимися индивидуальными предпринимателями, или с работодателями - религиозными организациями, зарегистрированными в соответствии с федерал</w:t>
      </w:r>
      <w:r>
        <w:t xml:space="preserve">ьным </w:t>
      </w:r>
      <w:hyperlink r:id="rId19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171C99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</w:t>
      </w:r>
      <w:r>
        <w:t>от 27.12.2018 N 553-ФЗ)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4.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Федерации, за</w:t>
      </w:r>
      <w:r>
        <w:t>конами и иными нормативными правовыми актами субъектов Российской Федерации о государственной гражданской службе и о муниципальной службе.</w:t>
      </w:r>
    </w:p>
    <w:p w:rsidR="00000000" w:rsidRDefault="00171C99">
      <w:pPr>
        <w:pStyle w:val="ConsPlusNormal"/>
        <w:ind w:firstLine="540"/>
        <w:jc w:val="both"/>
      </w:pPr>
    </w:p>
    <w:p w:rsidR="00000000" w:rsidRDefault="00171C99">
      <w:pPr>
        <w:pStyle w:val="ConsPlusTitle"/>
        <w:ind w:firstLine="540"/>
        <w:jc w:val="both"/>
        <w:outlineLvl w:val="1"/>
      </w:pPr>
      <w:r>
        <w:t>Статья 4. Права и обязанности работодателя в связи с проведением специальной оценки условий труда</w:t>
      </w:r>
    </w:p>
    <w:p w:rsidR="00000000" w:rsidRDefault="00171C99">
      <w:pPr>
        <w:pStyle w:val="ConsPlusNormal"/>
        <w:ind w:firstLine="540"/>
        <w:jc w:val="both"/>
      </w:pPr>
    </w:p>
    <w:p w:rsidR="00000000" w:rsidRDefault="00171C99">
      <w:pPr>
        <w:pStyle w:val="ConsPlusNormal"/>
        <w:ind w:firstLine="540"/>
        <w:jc w:val="both"/>
      </w:pPr>
      <w:r>
        <w:t>1. Работодатель в</w:t>
      </w:r>
      <w:r>
        <w:t>праве: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1) требовать от организации, проводящей специальную оценку условий труда, обоснования результатов ее проведения;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 xml:space="preserve">2) проводить внеплановую специальную оценку условий труда в </w:t>
      </w:r>
      <w:hyperlink w:anchor="Par297" w:tooltip="Статья 17. Проведение внеплановой специальной оценки условий труда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 xml:space="preserve">3) требовать от организации, проводящей специальную оценку условий труда, документы, подтверждающие ее соответствие требованиям, установленным </w:t>
      </w:r>
      <w:hyperlink w:anchor="Par371" w:tooltip="Статья 19. Организация, проводящая специальную оценку условий труда" w:history="1">
        <w:r>
          <w:rPr>
            <w:color w:val="0000FF"/>
          </w:rPr>
          <w:t>статьей 19</w:t>
        </w:r>
      </w:hyperlink>
      <w:r>
        <w:t xml:space="preserve"> настоящего Федерального закона;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 xml:space="preserve">4) обжаловать в порядке, установленном </w:t>
      </w:r>
      <w:hyperlink w:anchor="Par469" w:tooltip="Статья 26. Рассмотрение разногласий по вопросам проведения специальной оценки условий труда" w:history="1">
        <w:r>
          <w:rPr>
            <w:color w:val="0000FF"/>
          </w:rPr>
          <w:t>статьей 26</w:t>
        </w:r>
      </w:hyperlink>
      <w:r>
        <w:t xml:space="preserve"> настоящего Федерального закона, действия (бездействие) организации, проводящей специальную оценку условий труда;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lastRenderedPageBreak/>
        <w:t>5) требовать от организации, проводящей специальную оценку условий труда, в порядке, установленном настоящим Федеральным законом,</w:t>
      </w:r>
      <w:r>
        <w:t xml:space="preserve"> подтверждения внесения сведений о результатах проведения специальной оценки условий труда в Федеральную государственную информационную </w:t>
      </w:r>
      <w:hyperlink w:anchor="Par316" w:tooltip="Статья 18. Федеральная государственная информационная система учета результатов проведения специальной оценки условий труда" w:history="1">
        <w:r>
          <w:rPr>
            <w:color w:val="0000FF"/>
          </w:rPr>
          <w:t>систему</w:t>
        </w:r>
      </w:hyperlink>
      <w:r>
        <w:t xml:space="preserve"> учета результатов проведения специальной оценки условий труда (далее - информационная система учета).</w:t>
      </w:r>
    </w:p>
    <w:p w:rsidR="00000000" w:rsidRDefault="00171C99">
      <w:pPr>
        <w:pStyle w:val="ConsPlusNormal"/>
        <w:jc w:val="both"/>
      </w:pPr>
      <w:r>
        <w:t xml:space="preserve">(п. 5 введен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27.12.2019 N 451-ФЗ)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2. Работодатель обязан: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 xml:space="preserve">1) обеспечить проведение специальной оценки условий труда, в том числе внеплановой специальной оценки условий труда, в случаях, установленных </w:t>
      </w:r>
      <w:hyperlink w:anchor="Par299" w:tooltip="1. Внеплановая специальная оценка условий труда должна проводиться в следующих случаях:" w:history="1">
        <w:r>
          <w:rPr>
            <w:color w:val="0000FF"/>
          </w:rPr>
          <w:t>частью 1 статьи 17</w:t>
        </w:r>
      </w:hyperlink>
      <w:r>
        <w:t xml:space="preserve"> настоящего Федерального закона;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2) предоставить организации, проводящей специальную оценку условий труда, необходимые сведения, документы и информацию, которые п</w:t>
      </w:r>
      <w:r>
        <w:t xml:space="preserve">редусмотрены гражданско-правовым договором, указанным в </w:t>
      </w:r>
      <w:hyperlink w:anchor="Par118" w:tooltip="2. Специальная оценка условий труда проводится совместно работодателем и организацией или организациями, соответствующими требованиям статьи 19 настоящего Федерального закона и привлекаемыми работодателем на основании гражданско-правового договора." w:history="1">
        <w:r>
          <w:rPr>
            <w:color w:val="0000FF"/>
          </w:rPr>
          <w:t>части 2 статьи 8</w:t>
        </w:r>
      </w:hyperlink>
      <w:r>
        <w:t xml:space="preserve"> настоящего Федерального закона, и которые характеризуют условия труда на рабочих местах, а также разъяснения по вопросам проведения специальной оценки условий тру</w:t>
      </w:r>
      <w:r>
        <w:t>да и предложения работников по осуществлению на их рабочих местах идентификации потенциально вредных и (или) опасных производственных факторов (при наличии таких предложений);</w:t>
      </w:r>
    </w:p>
    <w:p w:rsidR="00000000" w:rsidRDefault="00171C99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01.05.2016 N 136-ФЗ)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3) не предпринимать каких бы то ни было преднамеренных действий, направленных на сужение круга вопросов, подлежащих выяснению при проведении специальной оценки условий труда и в</w:t>
      </w:r>
      <w:r>
        <w:t>лияющих на результаты ее проведения;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4) ознакомить в письменной форме работника с результатами проведения специальной оценки условий труда на его рабочем месте;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5) давать работнику необходимые разъяснения по вопросам проведения специальной оценки условий т</w:t>
      </w:r>
      <w:r>
        <w:t>руда на его рабочем месте;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 xml:space="preserve">6) реализовывать </w:t>
      </w:r>
      <w:hyperlink r:id="rId23" w:history="1">
        <w:r>
          <w:rPr>
            <w:color w:val="0000FF"/>
          </w:rPr>
          <w:t>мероприятия</w:t>
        </w:r>
      </w:hyperlink>
      <w:r>
        <w:t>, направленные на улучшение условий труда работников, с учетом результатов проведения специаль</w:t>
      </w:r>
      <w:r>
        <w:t>ной оценки условий труда;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 xml:space="preserve">7) рассмотреть замечания и возражения работника относительно результатов специальной оценки условий труда, представленные в письменном виде в соответствии с </w:t>
      </w:r>
      <w:hyperlink w:anchor="Par70" w:tooltip="4) представлять работодателю, организации, проводящей специальную оценку условий труда, и (или) в выборный орган первичной профсоюзной организации или иного представительного органа работников (при наличии) в письменном виде замечания и возражения относительно результатов специальной оценки условий труда, проведенной на его рабочем месте." w:history="1">
        <w:r>
          <w:rPr>
            <w:color w:val="0000FF"/>
          </w:rPr>
          <w:t>пунктом 4 части 1 статьи 5</w:t>
        </w:r>
      </w:hyperlink>
      <w:r>
        <w:t xml:space="preserve"> настоящего Федерального закона, и принять решение о проведении в случае необходимости внеплановой специальной оценки условий труда.</w:t>
      </w:r>
    </w:p>
    <w:p w:rsidR="00000000" w:rsidRDefault="00171C99">
      <w:pPr>
        <w:pStyle w:val="ConsPlusNormal"/>
        <w:jc w:val="both"/>
      </w:pPr>
      <w:r>
        <w:t xml:space="preserve">(п. 7 введен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27.12.2019 N 451-ФЗ)</w:t>
      </w:r>
    </w:p>
    <w:p w:rsidR="00000000" w:rsidRDefault="00171C99">
      <w:pPr>
        <w:pStyle w:val="ConsPlusNormal"/>
        <w:ind w:firstLine="540"/>
        <w:jc w:val="both"/>
      </w:pPr>
    </w:p>
    <w:p w:rsidR="00000000" w:rsidRDefault="00171C99">
      <w:pPr>
        <w:pStyle w:val="ConsPlusTitle"/>
        <w:ind w:firstLine="540"/>
        <w:jc w:val="both"/>
        <w:outlineLvl w:val="1"/>
      </w:pPr>
      <w:r>
        <w:t>Статья 5. Права и обязанности работника в связи с проведением специальной оценки условий труда</w:t>
      </w:r>
    </w:p>
    <w:p w:rsidR="00000000" w:rsidRDefault="00171C99">
      <w:pPr>
        <w:pStyle w:val="ConsPlusNormal"/>
        <w:ind w:firstLine="540"/>
        <w:jc w:val="both"/>
      </w:pPr>
    </w:p>
    <w:p w:rsidR="00000000" w:rsidRDefault="00171C99">
      <w:pPr>
        <w:pStyle w:val="ConsPlusNormal"/>
        <w:ind w:firstLine="540"/>
        <w:jc w:val="both"/>
      </w:pPr>
      <w:r>
        <w:t>1. Работник вправе: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 xml:space="preserve">1) присутствовать при проведении </w:t>
      </w:r>
      <w:r>
        <w:t>специальной оценки условий труда на его рабочем месте;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lastRenderedPageBreak/>
        <w:t>2) обращаться к работодателю, его представителю, организации, проводящей специальную оценку условий труда, эксперту организации, проводящей специальную оценку условий труда (далее также - эксперт), с п</w:t>
      </w:r>
      <w:r>
        <w:t>редложениями по осуществлению на его рабочем месте идентификации потенциально вредных и (или) опасных производственных факторов и за получением разъяснений по вопросам проведения специальной оценки условий труда на его рабочем месте;</w:t>
      </w:r>
    </w:p>
    <w:p w:rsidR="00000000" w:rsidRDefault="00171C99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01.05.2016 N 136-ФЗ)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 xml:space="preserve">3) обжаловать результаты проведения специальной оценки условий труда на его рабочем месте в соответствии со </w:t>
      </w:r>
      <w:hyperlink w:anchor="Par469" w:tooltip="Статья 26. Рассмотрение разногласий по вопросам проведения специальной оценки условий труда" w:history="1">
        <w:r>
          <w:rPr>
            <w:color w:val="0000FF"/>
          </w:rPr>
          <w:t>статьей 26</w:t>
        </w:r>
      </w:hyperlink>
      <w:r>
        <w:t xml:space="preserve"> настоящего Федерального закона;</w:t>
      </w:r>
    </w:p>
    <w:p w:rsidR="00000000" w:rsidRDefault="00171C99">
      <w:pPr>
        <w:pStyle w:val="ConsPlusNormal"/>
        <w:spacing w:before="240"/>
        <w:ind w:firstLine="540"/>
        <w:jc w:val="both"/>
      </w:pPr>
      <w:bookmarkStart w:id="1" w:name="Par70"/>
      <w:bookmarkEnd w:id="1"/>
      <w:r>
        <w:t>4) представлять работодателю, организации, проводящей специальную оценку условий труда, и (или</w:t>
      </w:r>
      <w:r>
        <w:t>) в выборный орган первичной профсоюзной организации или иного представительного органа работников (при наличии) в письменном виде замечания и возражения относительно результатов специальной оценки условий труда, проведенной на его рабочем месте.</w:t>
      </w:r>
    </w:p>
    <w:p w:rsidR="00000000" w:rsidRDefault="00171C99">
      <w:pPr>
        <w:pStyle w:val="ConsPlusNormal"/>
        <w:jc w:val="both"/>
      </w:pPr>
      <w:r>
        <w:t>(п. 4 вве</w:t>
      </w:r>
      <w:r>
        <w:t xml:space="preserve">ден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27.12.2019 N 451-ФЗ)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2. Работник обязан ознакомиться с результатами проведенной на его рабочем месте специальной оценки ус</w:t>
      </w:r>
      <w:r>
        <w:t>ловий труда.</w:t>
      </w:r>
    </w:p>
    <w:p w:rsidR="00000000" w:rsidRDefault="00171C99">
      <w:pPr>
        <w:pStyle w:val="ConsPlusNormal"/>
        <w:ind w:firstLine="540"/>
        <w:jc w:val="both"/>
      </w:pPr>
    </w:p>
    <w:p w:rsidR="00000000" w:rsidRDefault="00171C99">
      <w:pPr>
        <w:pStyle w:val="ConsPlusTitle"/>
        <w:ind w:firstLine="540"/>
        <w:jc w:val="both"/>
        <w:outlineLvl w:val="1"/>
      </w:pPr>
      <w:r>
        <w:t>Статья 6. Права и обязанности организации, проводящей специальную оценку условий труда</w:t>
      </w:r>
    </w:p>
    <w:p w:rsidR="00000000" w:rsidRDefault="00171C99">
      <w:pPr>
        <w:pStyle w:val="ConsPlusNormal"/>
        <w:ind w:firstLine="540"/>
        <w:jc w:val="both"/>
      </w:pPr>
    </w:p>
    <w:p w:rsidR="00000000" w:rsidRDefault="00171C99">
      <w:pPr>
        <w:pStyle w:val="ConsPlusNormal"/>
        <w:ind w:firstLine="540"/>
        <w:jc w:val="both"/>
      </w:pPr>
      <w:r>
        <w:t>1. Организация, проводящая специальную оценку условий труда, вправе: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1) отказаться в порядке, установленном наст</w:t>
      </w:r>
      <w:r>
        <w:t>оящим Федеральным законом, от проведения специальной оценки условий труда, если при ее проведении возникла либо может возникнуть угроза жизни или здоровью работников такой организации;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2) обжаловать в установленном порядке предписания должностных лиц федер</w:t>
      </w:r>
      <w:r>
        <w:t>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 его территориальных органов.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2. Орган</w:t>
      </w:r>
      <w:r>
        <w:t>изация, проводящая специальную оценку условий труда, обязана: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1) предоставлять по требованию работодателя,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</w:t>
      </w:r>
      <w:r>
        <w:t>циальной оценки условий труда, а также давать работникам разъяснения по вопросам проведения специальной оценки условий труда на их рабочих местах;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2) предоставлять по требованию работодателя документы, подтверждающие соответствие этой организации требовани</w:t>
      </w:r>
      <w:r>
        <w:t xml:space="preserve">ям, установленным </w:t>
      </w:r>
      <w:hyperlink w:anchor="Par371" w:tooltip="Статья 19. Организация, проводящая специальную оценку условий труда" w:history="1">
        <w:r>
          <w:rPr>
            <w:color w:val="0000FF"/>
          </w:rPr>
          <w:t>статьей 19</w:t>
        </w:r>
      </w:hyperlink>
      <w:r>
        <w:t xml:space="preserve"> настоящего Федерального закона;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 xml:space="preserve">3) применять утвержденные и аттестованные в </w:t>
      </w:r>
      <w:hyperlink r:id="rId27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 об обеспечении единства измерений, методики (методы) измерений и соответствующие им сре</w:t>
      </w:r>
      <w:r>
        <w:t xml:space="preserve">дства измерений, прошедшие поверку и внесенные в Федеральный информационный фонд по обеспечению единства измерений, и (или) методики (методы) измерений, предназначенные для выполнения прямых измерений и соответствующие им средства </w:t>
      </w:r>
      <w:r>
        <w:lastRenderedPageBreak/>
        <w:t>измерений утвержденного т</w:t>
      </w:r>
      <w:r>
        <w:t xml:space="preserve">ипа, прошедшие поверку в </w:t>
      </w:r>
      <w:hyperlink r:id="rId28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 об обеспечении единства измерений (далее - поверка);</w:t>
      </w:r>
    </w:p>
    <w:p w:rsidR="00000000" w:rsidRDefault="00171C99">
      <w:pPr>
        <w:pStyle w:val="ConsPlusNormal"/>
        <w:jc w:val="both"/>
      </w:pPr>
      <w:r>
        <w:t>(в ред. Ф</w:t>
      </w:r>
      <w:r>
        <w:t xml:space="preserve">едеральных законов от 01.05.2016 </w:t>
      </w:r>
      <w:hyperlink r:id="rId29" w:history="1">
        <w:r>
          <w:rPr>
            <w:color w:val="0000FF"/>
          </w:rPr>
          <w:t>N 136-ФЗ</w:t>
        </w:r>
      </w:hyperlink>
      <w:r>
        <w:t xml:space="preserve">, от 27.12.2019 </w:t>
      </w:r>
      <w:hyperlink r:id="rId30" w:history="1">
        <w:r>
          <w:rPr>
            <w:color w:val="0000FF"/>
          </w:rPr>
          <w:t>N 451-ФЗ</w:t>
        </w:r>
      </w:hyperlink>
      <w:r>
        <w:t>)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4) не приступать к проведению специальной оценки условий труда либо приостанавливать ее проведение в случаях: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а) непредоставления работодателем необходимых сведений, документов и информации, которые предусмотрены гражданско-правовы</w:t>
      </w:r>
      <w:r>
        <w:t xml:space="preserve">м договором, указанным в </w:t>
      </w:r>
      <w:hyperlink w:anchor="Par118" w:tooltip="2. Специальная оценка условий труда проводится совместно работодателем и организацией или организациями, соответствующими требованиям статьи 19 настоящего Федерального закона и привлекаемыми работодателем на основании гражданско-правового договора." w:history="1">
        <w:r>
          <w:rPr>
            <w:color w:val="0000FF"/>
          </w:rPr>
          <w:t>части 2 статьи 8</w:t>
        </w:r>
      </w:hyperlink>
      <w:r>
        <w:t xml:space="preserve"> настоящего Федерального закона, и которые характеризуют условия труда на рабочих местах, а также разъяснений по вопросам проведения специальной оценки условий труда;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б) отказа работодателя обес</w:t>
      </w:r>
      <w:r>
        <w:t xml:space="preserve">печить условия, необходимые для проведения исследований (испытаний) и измерений идентифицированных вредных и (или) опасных производственных факторов, в соответствии с гражданско-правовым договором, указанным в </w:t>
      </w:r>
      <w:hyperlink w:anchor="Par118" w:tooltip="2. Специальная оценка условий труда проводится совместно работодателем и организацией или организациями, соответствующими требованиям статьи 19 настоящего Федерального закона и привлекаемыми работодателем на основании гражданско-правового договора." w:history="1">
        <w:r>
          <w:rPr>
            <w:color w:val="0000FF"/>
          </w:rPr>
          <w:t>части 2 статьи 8</w:t>
        </w:r>
      </w:hyperlink>
      <w:r>
        <w:t xml:space="preserve"> настояще</w:t>
      </w:r>
      <w:r>
        <w:t>го Федерального закона;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 xml:space="preserve">5) хранить коммерческую и иную охраняемую </w:t>
      </w:r>
      <w:hyperlink r:id="rId31" w:history="1">
        <w:r>
          <w:rPr>
            <w:color w:val="0000FF"/>
          </w:rPr>
          <w:t>законом</w:t>
        </w:r>
      </w:hyperlink>
      <w:r>
        <w:t xml:space="preserve"> тайну, ставшую известной этой организации в связи с осуществлением деятельности в соответствии </w:t>
      </w:r>
      <w:r>
        <w:t>с настоящим Федеральным законом.</w:t>
      </w:r>
    </w:p>
    <w:p w:rsidR="00000000" w:rsidRDefault="00171C99">
      <w:pPr>
        <w:pStyle w:val="ConsPlusNormal"/>
        <w:ind w:firstLine="540"/>
        <w:jc w:val="both"/>
      </w:pPr>
    </w:p>
    <w:p w:rsidR="00000000" w:rsidRDefault="00171C99">
      <w:pPr>
        <w:pStyle w:val="ConsPlusTitle"/>
        <w:ind w:firstLine="540"/>
        <w:jc w:val="both"/>
        <w:outlineLvl w:val="1"/>
      </w:pPr>
      <w:bookmarkStart w:id="2" w:name="Par89"/>
      <w:bookmarkEnd w:id="2"/>
      <w:r>
        <w:t>Статья 7. Применение результатов проведения специальной оценки условий труда</w:t>
      </w:r>
    </w:p>
    <w:p w:rsidR="00000000" w:rsidRDefault="00171C99">
      <w:pPr>
        <w:pStyle w:val="ConsPlusNormal"/>
        <w:ind w:firstLine="540"/>
        <w:jc w:val="both"/>
      </w:pPr>
    </w:p>
    <w:bookmarkStart w:id="3" w:name="Par91"/>
    <w:bookmarkEnd w:id="3"/>
    <w:p w:rsidR="00000000" w:rsidRDefault="00171C99">
      <w:pPr>
        <w:pStyle w:val="ConsPlusNormal"/>
        <w:ind w:firstLine="540"/>
        <w:jc w:val="both"/>
      </w:pPr>
      <w:r>
        <w:fldChar w:fldCharType="begin"/>
      </w:r>
      <w:r>
        <w:instrText xml:space="preserve">HYPERLINK http://login.consultant.ru/link/?req=doc&amp;base=RZR&amp;n=341767&amp;date=13.11.2020&amp;dst=100019&amp;fld=134 </w:instrText>
      </w:r>
      <w:r>
        <w:fldChar w:fldCharType="separate"/>
      </w:r>
      <w:r>
        <w:rPr>
          <w:color w:val="0000FF"/>
        </w:rPr>
        <w:t>1</w:t>
      </w:r>
      <w:r>
        <w:fldChar w:fldCharType="end"/>
      </w:r>
      <w:r>
        <w:t>. Результаты про</w:t>
      </w:r>
      <w:r>
        <w:t>ведения специальной оценки условий труда могут применяться для: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1) разработки и реализации мероприятий, направленных на улучшение условий труда работников;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2) информирования работников об условиях труда на рабочих местах, о существующем риске повреждения и</w:t>
      </w:r>
      <w:r>
        <w:t>х здоровья, о мерах по защите от воздействия вредных и (или) опасных производственных факторов и о полагающихся работникам, занятым на работах с вредными и (или) опасными условиями труда, гарантиях и компенсациях;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3) обеспечения работников средствами индив</w:t>
      </w:r>
      <w:r>
        <w:t>идуальной защиты, а также оснащения рабочих мест средствами коллективной защиты;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4) осуществления контроля за состоянием условий труда на рабочих местах;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 xml:space="preserve">5) организации в случаях, установленных </w:t>
      </w:r>
      <w:hyperlink r:id="rId3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обязательных предварительных (при поступлении на работу) и периодических (в течение трудовой деятельности) медицинских осмотров работников;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6) установления работникам пред</w:t>
      </w:r>
      <w:r>
        <w:t xml:space="preserve">усмотренных Трудовым </w:t>
      </w:r>
      <w:hyperlink r:id="rId33" w:history="1">
        <w:r>
          <w:rPr>
            <w:color w:val="0000FF"/>
          </w:rPr>
          <w:t>кодексом</w:t>
        </w:r>
      </w:hyperlink>
      <w:r>
        <w:t xml:space="preserve"> Российской Федерации гарантий и компенсаций;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7) установления дополнительного тарифа страховых взносов в Пенсионный фонд Российской Федерац</w:t>
      </w:r>
      <w:r>
        <w:t>ии с учетом класса (подкласса) условий труда на рабочем месте;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lastRenderedPageBreak/>
        <w:t xml:space="preserve">8) расчета </w:t>
      </w:r>
      <w:hyperlink r:id="rId34" w:history="1">
        <w:r>
          <w:rPr>
            <w:color w:val="0000FF"/>
          </w:rPr>
          <w:t>скидок</w:t>
        </w:r>
      </w:hyperlink>
      <w:r>
        <w:t xml:space="preserve"> (надбавок) к страховому тарифу на обязательное социальное страхование от несчастных случаев на производстве и профессиональных заболеваний;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9) обоснования финансирования мероприятий по улучшению условий и охраны труда, в том числе за счет средств на осуще</w:t>
      </w:r>
      <w:r>
        <w:t>ствление обязательного социального страхования от несчастных случаев на производстве и профессиональных заболеваний;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 xml:space="preserve">10) подготовки статистической </w:t>
      </w:r>
      <w:hyperlink r:id="rId35" w:history="1">
        <w:r>
          <w:rPr>
            <w:color w:val="0000FF"/>
          </w:rPr>
          <w:t>отчет</w:t>
        </w:r>
        <w:r>
          <w:rPr>
            <w:color w:val="0000FF"/>
          </w:rPr>
          <w:t>ности</w:t>
        </w:r>
      </w:hyperlink>
      <w:r>
        <w:t xml:space="preserve"> об условиях труда;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11) решения вопроса о связи возникших у работников заболеваний с воздействием на работников на их рабочих местах вредных и (или) опасных производственных факторов, а также расследования несчастных случаев на производстве и профе</w:t>
      </w:r>
      <w:r>
        <w:t>ссиональных заболеваний;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12) рассмотрения и урегулирования разногласий, связанных с обеспечением безопасных условий труда, между работниками и работодателем и (или) их представителями;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 xml:space="preserve">13) определения в случаях, установленных федеральными законами и иными </w:t>
      </w:r>
      <w:r>
        <w:t xml:space="preserve">нормативными правовыми актами Российской Федерации, и с учетом государственных нормативных </w:t>
      </w:r>
      <w:hyperlink r:id="rId36" w:history="1">
        <w:r>
          <w:rPr>
            <w:color w:val="0000FF"/>
          </w:rPr>
          <w:t>требований</w:t>
        </w:r>
      </w:hyperlink>
      <w:r>
        <w:t xml:space="preserve"> охраны труда видов санитарно-бытового обслужива</w:t>
      </w:r>
      <w:r>
        <w:t>ния и медицинского обеспечения работников, их объема и условий их предоставления;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14) принятия решения об установлении предусмотренных трудовым законодательством ограничений для отдельных категорий работников;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 xml:space="preserve">15) оценки уровней профессиональных </w:t>
      </w:r>
      <w:hyperlink r:id="rId37" w:history="1">
        <w:r>
          <w:rPr>
            <w:color w:val="0000FF"/>
          </w:rPr>
          <w:t>рисков</w:t>
        </w:r>
      </w:hyperlink>
      <w:r>
        <w:t>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16) иных целей, предусмотренных настоящим Федеральным законом, иными федеральными законами и нормативными правовыми актами Российской Федерации.</w:t>
      </w:r>
    </w:p>
    <w:p w:rsidR="00000000" w:rsidRDefault="00171C99">
      <w:pPr>
        <w:pStyle w:val="ConsPlusNormal"/>
        <w:jc w:val="both"/>
      </w:pPr>
      <w:r>
        <w:t xml:space="preserve">(в ред. </w:t>
      </w:r>
      <w:r>
        <w:t xml:space="preserve">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27.12.2019 N 451-ФЗ)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 xml:space="preserve">2. Результаты проведения специальной оценки условий труда для целей, указанных в </w:t>
      </w:r>
      <w:hyperlink w:anchor="Par91" w:tooltip="1. Результаты проведения специальной оценки условий труда могут применяться для:" w:history="1">
        <w:r>
          <w:rPr>
            <w:color w:val="0000FF"/>
          </w:rPr>
          <w:t>части 1</w:t>
        </w:r>
      </w:hyperlink>
      <w:r>
        <w:t xml:space="preserve"> настоящей статьи, могут применяться при условии, если сведения о них внесены в информационную </w:t>
      </w:r>
      <w:hyperlink w:anchor="Par316" w:tooltip="Статья 18. Федеральная государственная информационная система учета результатов проведения специальной оценки условий труда" w:history="1">
        <w:r>
          <w:rPr>
            <w:color w:val="0000FF"/>
          </w:rPr>
          <w:t>систему</w:t>
        </w:r>
      </w:hyperlink>
      <w:r>
        <w:t xml:space="preserve"> учета в порядке, установленном настоящим Федеральным законом. Результаты проведения специальной оценки условий труда, содержащие </w:t>
      </w:r>
      <w:hyperlink r:id="rId39" w:history="1">
        <w:r>
          <w:rPr>
            <w:color w:val="0000FF"/>
          </w:rPr>
          <w:t>сведения</w:t>
        </w:r>
      </w:hyperlink>
      <w:r>
        <w:t xml:space="preserve">, составляющие государственную или иную охраняемую законом тайну, могут применяться для целей, указанных в </w:t>
      </w:r>
      <w:hyperlink w:anchor="Par91" w:tooltip="1. Результаты проведения специальной оценки условий труда могут применяться для:" w:history="1">
        <w:r>
          <w:rPr>
            <w:color w:val="0000FF"/>
          </w:rPr>
          <w:t>части 1</w:t>
        </w:r>
      </w:hyperlink>
      <w:r>
        <w:t xml:space="preserve"> настоящей статьи, со дня утверждения отчета о проведении специальной оценки условий труда.</w:t>
      </w:r>
    </w:p>
    <w:p w:rsidR="00000000" w:rsidRDefault="00171C99">
      <w:pPr>
        <w:pStyle w:val="ConsPlusNormal"/>
        <w:jc w:val="both"/>
      </w:pPr>
      <w:r>
        <w:t xml:space="preserve">(часть 2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27.12.2019 N 451-ФЗ)</w:t>
      </w:r>
    </w:p>
    <w:p w:rsidR="00000000" w:rsidRDefault="00171C99">
      <w:pPr>
        <w:pStyle w:val="ConsPlusNormal"/>
        <w:ind w:firstLine="540"/>
        <w:jc w:val="both"/>
      </w:pPr>
    </w:p>
    <w:p w:rsidR="00000000" w:rsidRDefault="00171C99">
      <w:pPr>
        <w:pStyle w:val="ConsPlusTitle"/>
        <w:jc w:val="center"/>
        <w:outlineLvl w:val="0"/>
      </w:pPr>
      <w:r>
        <w:t>Глава 2. ПОРЯДОК ПРОВЕДЕНИЯ СПЕЦИАЛЬНОЙ ОЦЕНКИ</w:t>
      </w:r>
    </w:p>
    <w:p w:rsidR="00000000" w:rsidRDefault="00171C99">
      <w:pPr>
        <w:pStyle w:val="ConsPlusTitle"/>
        <w:jc w:val="center"/>
      </w:pPr>
      <w:r>
        <w:t>УСЛОВИЙ ТРУДА</w:t>
      </w:r>
    </w:p>
    <w:p w:rsidR="00000000" w:rsidRDefault="00171C99">
      <w:pPr>
        <w:pStyle w:val="ConsPlusNormal"/>
        <w:ind w:firstLine="540"/>
        <w:jc w:val="both"/>
      </w:pPr>
    </w:p>
    <w:p w:rsidR="00000000" w:rsidRDefault="00171C99">
      <w:pPr>
        <w:pStyle w:val="ConsPlusTitle"/>
        <w:ind w:firstLine="540"/>
        <w:jc w:val="both"/>
        <w:outlineLvl w:val="1"/>
      </w:pPr>
      <w:r>
        <w:t>Статья 8. Организация проведения специальной оценки условий труда</w:t>
      </w:r>
    </w:p>
    <w:p w:rsidR="00000000" w:rsidRDefault="00171C99">
      <w:pPr>
        <w:pStyle w:val="ConsPlusNormal"/>
        <w:ind w:firstLine="540"/>
        <w:jc w:val="both"/>
      </w:pPr>
    </w:p>
    <w:p w:rsidR="00000000" w:rsidRDefault="00171C99">
      <w:pPr>
        <w:pStyle w:val="ConsPlusNormal"/>
        <w:ind w:firstLine="540"/>
        <w:jc w:val="both"/>
      </w:pPr>
      <w:r>
        <w:t>1. Обязанности по организации и финансированию проведения специальной оценки условий труда возлага</w:t>
      </w:r>
      <w:r>
        <w:t>ются на работодателя.</w:t>
      </w:r>
    </w:p>
    <w:p w:rsidR="00000000" w:rsidRDefault="00171C99">
      <w:pPr>
        <w:pStyle w:val="ConsPlusNormal"/>
        <w:spacing w:before="240"/>
        <w:ind w:firstLine="540"/>
        <w:jc w:val="both"/>
      </w:pPr>
      <w:bookmarkStart w:id="4" w:name="Par118"/>
      <w:bookmarkEnd w:id="4"/>
      <w:r>
        <w:t xml:space="preserve">2. Специальная оценка условий труда проводится совместно работодателем и организацией </w:t>
      </w:r>
      <w:r>
        <w:lastRenderedPageBreak/>
        <w:t xml:space="preserve">или организациями, соответствующими требованиям </w:t>
      </w:r>
      <w:hyperlink w:anchor="Par371" w:tooltip="Статья 19. Организация, проводящая специальную оценку условий труда" w:history="1">
        <w:r>
          <w:rPr>
            <w:color w:val="0000FF"/>
          </w:rPr>
          <w:t>статьи 19</w:t>
        </w:r>
      </w:hyperlink>
      <w:r>
        <w:t xml:space="preserve"> настоящего Федерального закона и привлекаемыми работодателем на основании гражданско-правового договора.</w:t>
      </w:r>
    </w:p>
    <w:p w:rsidR="00000000" w:rsidRDefault="00171C99">
      <w:pPr>
        <w:pStyle w:val="ConsPlusNormal"/>
        <w:spacing w:before="240"/>
        <w:ind w:firstLine="540"/>
        <w:jc w:val="both"/>
      </w:pPr>
      <w:bookmarkStart w:id="5" w:name="Par119"/>
      <w:bookmarkEnd w:id="5"/>
      <w:r>
        <w:t xml:space="preserve">3. Специальная оценка условий труда проводится в соответствии с </w:t>
      </w:r>
      <w:hyperlink r:id="rId41" w:history="1">
        <w:r>
          <w:rPr>
            <w:color w:val="0000FF"/>
          </w:rPr>
          <w:t>методикой</w:t>
        </w:r>
      </w:hyperlink>
      <w:r>
        <w:t xml:space="preserve"> ее проведения, утверждаемой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</w:t>
      </w:r>
      <w:r>
        <w:t xml:space="preserve"> с учетом мнения Российской трехсторонней комиссии по регулированию социально-трудовых отношений.</w:t>
      </w:r>
    </w:p>
    <w:p w:rsidR="00000000" w:rsidRDefault="00171C9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71C9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71C9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Срок действия результатов специальной оценки условий труда, истекающий с апреля по сентябрь 2020 года, продлевается до 01.10.2020 (</w:t>
            </w:r>
            <w:hyperlink r:id="rId42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</w:t>
            </w:r>
            <w:r>
              <w:rPr>
                <w:color w:val="392C69"/>
              </w:rPr>
              <w:t>ительства РФ от 03.04.2020 N 440).</w:t>
            </w:r>
          </w:p>
        </w:tc>
      </w:tr>
    </w:tbl>
    <w:p w:rsidR="00000000" w:rsidRDefault="00171C99">
      <w:pPr>
        <w:pStyle w:val="ConsPlusNormal"/>
        <w:spacing w:before="300"/>
        <w:ind w:firstLine="540"/>
        <w:jc w:val="both"/>
      </w:pPr>
      <w:r>
        <w:t>4. Специальная оценка условий труда на рабочем месте проводится не реже чем один раз в пять лет, если иное не установлено настоящим Федеральным законом. Указанный срок исчисляется со дня внесения сведений о результатах п</w:t>
      </w:r>
      <w:r>
        <w:t xml:space="preserve">роведения специальной оценки условий труда в информационную </w:t>
      </w:r>
      <w:hyperlink w:anchor="Par316" w:tooltip="Статья 18. Федеральная государственная информационная система учета результатов проведения специальной оценки условий труда" w:history="1">
        <w:r>
          <w:rPr>
            <w:color w:val="0000FF"/>
          </w:rPr>
          <w:t>систему</w:t>
        </w:r>
      </w:hyperlink>
      <w:r>
        <w:t xml:space="preserve"> учета в порядке, установленном насто</w:t>
      </w:r>
      <w:r>
        <w:t xml:space="preserve">ящим Федеральным законом, а в отношении результатов проведения специальной оценки условий труда, содержащих </w:t>
      </w:r>
      <w:hyperlink r:id="rId43" w:history="1">
        <w:r>
          <w:rPr>
            <w:color w:val="0000FF"/>
          </w:rPr>
          <w:t>сведения</w:t>
        </w:r>
      </w:hyperlink>
      <w:r>
        <w:t>, составляющие государственную или иную охраняемую за</w:t>
      </w:r>
      <w:r>
        <w:t xml:space="preserve">коном тайну, со дня утверждения </w:t>
      </w:r>
      <w:hyperlink r:id="rId44" w:history="1">
        <w:r>
          <w:rPr>
            <w:color w:val="0000FF"/>
          </w:rPr>
          <w:t>отчета</w:t>
        </w:r>
      </w:hyperlink>
      <w:r>
        <w:t xml:space="preserve"> о проведении специальной оценки условий труда.</w:t>
      </w:r>
    </w:p>
    <w:p w:rsidR="00000000" w:rsidRDefault="00171C99">
      <w:pPr>
        <w:pStyle w:val="ConsPlusNormal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27.12.2019 N 451-ФЗ)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5. В случае проведения специальной оценки условий труда в отношении условий труда работников, допущенных к сведениям, отнесенным к государственной или иной охра</w:t>
      </w:r>
      <w:r>
        <w:t xml:space="preserve">няемой </w:t>
      </w:r>
      <w:hyperlink r:id="rId46" w:history="1">
        <w:r>
          <w:rPr>
            <w:color w:val="0000FF"/>
          </w:rPr>
          <w:t>законом</w:t>
        </w:r>
      </w:hyperlink>
      <w:r>
        <w:t xml:space="preserve"> тайне, ее проведение осуществляется с учетом требований законодательства Российской Федерации о государственной и об иной охраняемой законом тайне.</w:t>
      </w:r>
    </w:p>
    <w:p w:rsidR="00000000" w:rsidRDefault="00171C99">
      <w:pPr>
        <w:pStyle w:val="ConsPlusNormal"/>
        <w:spacing w:before="240"/>
        <w:ind w:firstLine="540"/>
        <w:jc w:val="both"/>
      </w:pPr>
      <w:bookmarkStart w:id="6" w:name="Par125"/>
      <w:bookmarkEnd w:id="6"/>
      <w:r>
        <w:t>6. Организация, проводящая специальную оценку условий труда, до начала выполнения работ по проведению специальной оценки условий труда, но не позднее чем через пять рабочих дней со дня заключения с работодателем гражданско-правового договора о провед</w:t>
      </w:r>
      <w:r>
        <w:t xml:space="preserve">ении специальной оценки условий труда обязана передать в информационную систему учета сведения, указанные в </w:t>
      </w:r>
      <w:hyperlink w:anchor="Par322" w:tooltip="а) полное наименование;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324" w:tooltip="в) идентификационный номер налогоплательщика;" w:history="1">
        <w:r>
          <w:rPr>
            <w:color w:val="0000FF"/>
          </w:rPr>
          <w:t>"в"</w:t>
        </w:r>
      </w:hyperlink>
      <w:r>
        <w:t xml:space="preserve"> и </w:t>
      </w:r>
      <w:hyperlink w:anchor="Par325" w:tooltip="в.1) код причины постановки на учет в налоговом органе;" w:history="1">
        <w:r>
          <w:rPr>
            <w:color w:val="0000FF"/>
          </w:rPr>
          <w:t>"в.1" пункта 1 части 2 статьи 18</w:t>
        </w:r>
      </w:hyperlink>
      <w:r>
        <w:t xml:space="preserve"> настоящего Федерального закона, и получить для предстоящей специальной оценки условий труда идентификационный номер, который присваивается </w:t>
      </w:r>
      <w:r>
        <w:t xml:space="preserve">информационной системой учета в автоматическом режиме в порядке, установленном в соответствии с </w:t>
      </w:r>
      <w:hyperlink w:anchor="Par362" w:tooltip="7. Порядок формирования, хранения и использования сведений, содержащихся в информационной системе учета, в том числе порядок присвоения идентификационного номера специальной оценке условий труда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" w:history="1">
        <w:r>
          <w:rPr>
            <w:color w:val="0000FF"/>
          </w:rPr>
          <w:t>частью 7 с</w:t>
        </w:r>
        <w:r>
          <w:rPr>
            <w:color w:val="0000FF"/>
          </w:rPr>
          <w:t>татьи 18</w:t>
        </w:r>
      </w:hyperlink>
      <w:r>
        <w:t xml:space="preserve"> настоящего Федерального закона. Организация, проводящая специальную оценку условий труда, обязана сообщить указанный идентификационный номер работодателю до начала выполнения работ по проведению специальной оценки условий труда.</w:t>
      </w:r>
    </w:p>
    <w:p w:rsidR="00000000" w:rsidRDefault="00171C99">
      <w:pPr>
        <w:pStyle w:val="ConsPlusNormal"/>
        <w:jc w:val="both"/>
      </w:pPr>
      <w:r>
        <w:t>(часть 6 введен</w:t>
      </w:r>
      <w:r>
        <w:t xml:space="preserve">а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27.12.2019 N 451-ФЗ)</w:t>
      </w:r>
    </w:p>
    <w:p w:rsidR="00000000" w:rsidRDefault="00171C99">
      <w:pPr>
        <w:pStyle w:val="ConsPlusNormal"/>
        <w:ind w:firstLine="540"/>
        <w:jc w:val="both"/>
      </w:pPr>
    </w:p>
    <w:p w:rsidR="00000000" w:rsidRDefault="00171C99">
      <w:pPr>
        <w:pStyle w:val="ConsPlusTitle"/>
        <w:ind w:firstLine="540"/>
        <w:jc w:val="both"/>
        <w:outlineLvl w:val="1"/>
      </w:pPr>
      <w:bookmarkStart w:id="7" w:name="Par128"/>
      <w:bookmarkEnd w:id="7"/>
      <w:r>
        <w:t>Статья 9. Подготовка к проведению специальной оценки условий труда</w:t>
      </w:r>
    </w:p>
    <w:p w:rsidR="00000000" w:rsidRDefault="00171C99">
      <w:pPr>
        <w:pStyle w:val="ConsPlusNormal"/>
        <w:ind w:firstLine="540"/>
        <w:jc w:val="both"/>
      </w:pPr>
    </w:p>
    <w:p w:rsidR="00000000" w:rsidRDefault="00171C99">
      <w:pPr>
        <w:pStyle w:val="ConsPlusNormal"/>
        <w:ind w:firstLine="540"/>
        <w:jc w:val="both"/>
      </w:pPr>
      <w:r>
        <w:t>1. Для организации и п</w:t>
      </w:r>
      <w:r>
        <w:t xml:space="preserve">роведения специальной оценки условий труда работодателем образуется комиссия по проведению специальной оценки условий труда (далее - комиссия), число членов которой должно быть нечетным, а также утверждается график проведения специальной </w:t>
      </w:r>
      <w:r>
        <w:lastRenderedPageBreak/>
        <w:t>оценки условий тру</w:t>
      </w:r>
      <w:r>
        <w:t>да.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2. В состав комиссии включаются представители работодателя, в том числе специалист по охране труда, представители выборного органа первичной профсоюзной организации или иного представительного органа работников (при наличии). Состав и порядок деятельно</w:t>
      </w:r>
      <w:r>
        <w:t>сти комиссии утверждаются приказом (распоряжением) работодателя в соответствии с требованиями настоящего Федерального закона.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 xml:space="preserve">3. При проведении у работодателя, отнесенного в соответствии с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к субъектам малого предпринимательства, специальной оценки условий труда в состав комиссии включаются работодатель - индивидуальный предприниматель (лично), руководитель организ</w:t>
      </w:r>
      <w:r>
        <w:t>ации, другие полномочные представители работодателя, в том числе специалист по охране труда либо представитель организации или специалист, привлекаемые работодателем по гражданско-правовому договору для осуществления функций службы охраны труда (специалист</w:t>
      </w:r>
      <w:r>
        <w:t>а по охране труда), представители выборного органа первичной профсоюзной организации или иного представительного органа работников (при наличии).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3.1. В случае отсутствия возможности у работодателей - субъектов малого предпринимательства (включая работодат</w:t>
      </w:r>
      <w:r>
        <w:t xml:space="preserve">елей - индивидуальных предпринимателей), которые в соответствии с федеральным законом отнесены к микропредприятиям, образовать комиссию полномочия комиссии, указанные в </w:t>
      </w:r>
      <w:hyperlink w:anchor="Par136" w:tooltip="5. Комиссия до начала выполнения работ по проведению специальной оценки условий труда утверждает перечень рабочих мест, на которых будет проводиться специальная оценка условий труда, с указанием аналогичных рабочих мест." w:history="1">
        <w:r>
          <w:rPr>
            <w:color w:val="0000FF"/>
          </w:rPr>
          <w:t>части 5</w:t>
        </w:r>
      </w:hyperlink>
      <w:r>
        <w:t xml:space="preserve"> настоящей статьи, </w:t>
      </w:r>
      <w:hyperlink w:anchor="Par144" w:tooltip="2. Идентификация потенциально вредных и (или) опасных производственных факторов на рабочих местах осуществляется экспертом организации, проводящей специальную оценку условий труда. Результаты идентификации потенциально вредных и (или) опасных производственных факторов утверждаются комиссией, формируемой в порядке, установленном статьей 9 настоящего Федерального закона." w:history="1">
        <w:r>
          <w:rPr>
            <w:color w:val="0000FF"/>
          </w:rPr>
          <w:t>частях 2</w:t>
        </w:r>
      </w:hyperlink>
      <w:r>
        <w:t xml:space="preserve">, </w:t>
      </w:r>
      <w:hyperlink w:anchor="Par154" w:tooltip="4. В случае, если вредные и (или) опасные производственные факторы на рабочем месте не идентифицированы, условия труда на данном рабочем месте признаются комиссией допустимыми, а исследования (испытания) и измерения вредных и (или) опасных производственных факторов не проводятся." w:history="1">
        <w:r>
          <w:rPr>
            <w:color w:val="0000FF"/>
          </w:rPr>
          <w:t>4</w:t>
        </w:r>
      </w:hyperlink>
      <w:r>
        <w:t xml:space="preserve"> и </w:t>
      </w:r>
      <w:hyperlink w:anchor="Par155" w:tooltip="5. В случае, если вредные и (или) опасные производственные факторы на рабочем месте идентифицированы, комиссия принимает решение о проведении исследований (испытаний) и измерений данных вредных и (или) опасных производственных факторов в порядке, установленном статьей 12 настоящего Федерального закона." w:history="1">
        <w:r>
          <w:rPr>
            <w:color w:val="0000FF"/>
          </w:rPr>
          <w:t>5 статьи 10</w:t>
        </w:r>
      </w:hyperlink>
      <w:r>
        <w:t xml:space="preserve">, </w:t>
      </w:r>
      <w:hyperlink w:anchor="Par185" w:tooltip="2. Перечень вредных и (или) опасных производственных факторов, подлежащих исследованиям (испытаниям) и измерениям, формируется комиссией исходя из государственных нормативных требований охраны труда, характеристик технологического процесса и производственного оборудования, применяемых материалов и сырья, результатов ранее проводившихся исследований (испытаний) и измерений вредных и (или) опасных производственных факторов, а также исходя из предложений работников." w:history="1">
        <w:r>
          <w:rPr>
            <w:color w:val="0000FF"/>
          </w:rPr>
          <w:t>частях 2</w:t>
        </w:r>
      </w:hyperlink>
      <w:r>
        <w:t xml:space="preserve">, </w:t>
      </w:r>
      <w:hyperlink w:anchor="Par195" w:tooltip="7. В качестве результатов исследований (испытаний) и измерений вредных и (или) опасных производственных факторов могут использоваться результаты исследований (испытаний) и измерений вредных и (или) опасных производственных факторов, проведенных аккредитованной в соответствии с законодательством Российской Федерации об аккредитации в национальной системе аккредитации испытательной лабораторией (центром) при осуществлении организованного в установленном порядке на рабочих местах производственного контроля ..." w:history="1">
        <w:r>
          <w:rPr>
            <w:color w:val="0000FF"/>
          </w:rPr>
          <w:t>7</w:t>
        </w:r>
      </w:hyperlink>
      <w:r>
        <w:t xml:space="preserve">, </w:t>
      </w:r>
      <w:hyperlink w:anchor="Par198" w:tooltip="9. Комиссия вправе принять решение о невозможности проведения исследований (испытаний) и измерений вредных и (или) опасных производственных факторов в случае, если проведение указанных исследований (испытаний) и измерений на рабочих местах может создать угрозу для жизни работников, экспертов и (или) иных работников организации, проводящей специальную оценку условий труда, а также иных лиц. Условия труда на таких рабочих местах относятся к опасному классу условий труда без проведения соответствующих иссле..." w:history="1">
        <w:r>
          <w:rPr>
            <w:color w:val="0000FF"/>
          </w:rPr>
          <w:t>9</w:t>
        </w:r>
      </w:hyperlink>
      <w:r>
        <w:t xml:space="preserve"> - </w:t>
      </w:r>
      <w:hyperlink w:anchor="Par200" w:tooltip="11. Работодатель в течение десяти рабочих дней со дня принятия решения, указанного в части 9 настоящей статьи, направляет в территориальный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о месту своего нахождения копию протокола комиссии, содержащего это решение." w:history="1">
        <w:r>
          <w:rPr>
            <w:color w:val="0000FF"/>
          </w:rPr>
          <w:t>11 ста</w:t>
        </w:r>
        <w:r>
          <w:rPr>
            <w:color w:val="0000FF"/>
          </w:rPr>
          <w:t>тьи 12</w:t>
        </w:r>
      </w:hyperlink>
      <w:r>
        <w:t xml:space="preserve">, </w:t>
      </w:r>
      <w:hyperlink w:anchor="Par256" w:tooltip="6. В случае применения работниками, занятыми на рабочих местах с вредными условиями труда, эффективных средств индивидуальной защиты, прошедших обязательную сертификацию в порядке, установленном соответствующим техническим регламентом, класс (подкласс) условий труда может быть снижен комиссией на основании заключения эксперта организации, проводящей специальную оценку условий труда, на одну степень в соответствии с методикой, утвержденной федеральным органом исполнительной власти, осуществляющим функции ..." w:history="1">
        <w:r>
          <w:rPr>
            <w:color w:val="0000FF"/>
          </w:rPr>
          <w:t>части 6 статьи 14</w:t>
        </w:r>
      </w:hyperlink>
      <w:r>
        <w:t xml:space="preserve">, </w:t>
      </w:r>
      <w:hyperlink w:anchor="Par279" w:tooltip="2. Отчет о проведении специальной оценки условий труда подписывается всеми членами комиссии и утверждается председателем комиссии в срок не позднее чем тридцать календарных дней со дня его направления работодателю организацией, проводящей специальную оценку условий труда. Член комиссии, который не согласен с результатами проведения специальной оценки условий труда, имеет право изложить в письменной форме мотивированное особое мнение, которое прилагается к этому отчету." w:history="1">
        <w:r>
          <w:rPr>
            <w:color w:val="0000FF"/>
          </w:rPr>
          <w:t>части 2 статьи 15</w:t>
        </w:r>
      </w:hyperlink>
      <w:r>
        <w:t xml:space="preserve"> и </w:t>
      </w:r>
      <w:hyperlink w:anchor="Par311" w:tooltip="3. В случае изменения имени, фамилии или отчества (при наличии) работодателя - индивидуального предпринимателя, реорганизации работодателя - юридического лица или изменения наименования рабочего места, не повлекших за собой наступления оснований для проведения внеплановой специальной оценки условий труда, предусмотренных пунктами 3 - 5 и 7 части 1 настоящей статьи, внеплановая специальная оценка условий труда может не проводиться. Решение о непроведении внеплановой специальной оценки условий труда должно..." w:history="1">
        <w:r>
          <w:rPr>
            <w:color w:val="0000FF"/>
          </w:rPr>
          <w:t>части 3 статьи 17</w:t>
        </w:r>
      </w:hyperlink>
      <w:r>
        <w:t xml:space="preserve"> настоящего Федерального закона, исполняет работодатель - индивидуальный предприниматель (лично), руководитель организации, другой уполномоче</w:t>
      </w:r>
      <w:r>
        <w:t>нный работодателем работник.</w:t>
      </w:r>
    </w:p>
    <w:p w:rsidR="00000000" w:rsidRDefault="00171C99">
      <w:pPr>
        <w:pStyle w:val="ConsPlusNormal"/>
        <w:jc w:val="both"/>
      </w:pPr>
      <w:r>
        <w:t xml:space="preserve">(часть 3.1 введена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27.12.2019 N 451-ФЗ)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4. Комиссию возглавляет работодатель или его представитель.</w:t>
      </w:r>
    </w:p>
    <w:p w:rsidR="00000000" w:rsidRDefault="00171C99">
      <w:pPr>
        <w:pStyle w:val="ConsPlusNormal"/>
        <w:spacing w:before="240"/>
        <w:ind w:firstLine="540"/>
        <w:jc w:val="both"/>
      </w:pPr>
      <w:bookmarkStart w:id="8" w:name="Par136"/>
      <w:bookmarkEnd w:id="8"/>
      <w:r>
        <w:t>5. Комиссия до начала выполнения работ по проведению специальной оценки условий труда утверждает перечень рабочих мест, на которых будет проводиться специальная оценка условий труда, с</w:t>
      </w:r>
      <w:r>
        <w:t xml:space="preserve"> указанием аналогичных рабочих мест.</w:t>
      </w:r>
    </w:p>
    <w:p w:rsidR="00000000" w:rsidRDefault="00171C99">
      <w:pPr>
        <w:pStyle w:val="ConsPlusNormal"/>
        <w:spacing w:before="240"/>
        <w:ind w:firstLine="540"/>
        <w:jc w:val="both"/>
      </w:pPr>
      <w:bookmarkStart w:id="9" w:name="Par137"/>
      <w:bookmarkEnd w:id="9"/>
      <w:r>
        <w:t>6. Для целей настоящего Федерального закона аналогичными рабочими местами признаются рабочие места, которые расположены в одном или нескольких однотипных производственных помещениях (производственных зонах),</w:t>
      </w:r>
      <w:r>
        <w:t xml:space="preserve"> оборудованных одинаковыми (однотипными) системами вентиляции, кондиционирования воздуха, отопления и освещения, на которых работники работают по одной и той же профессии, должности, специальности, осуществляют одинаковые трудовые функции в одинаковом режи</w:t>
      </w:r>
      <w:r>
        <w:t>ме рабочего времени при ведении однотипного технологического процесса с использованием одинаковых производственного оборудования, инструментов, приспособлений, материалов и сырья и обеспечены одинаковыми средствами индивидуальной защиты.</w:t>
      </w:r>
    </w:p>
    <w:p w:rsidR="00000000" w:rsidRDefault="00171C99">
      <w:pPr>
        <w:pStyle w:val="ConsPlusNormal"/>
        <w:spacing w:before="240"/>
        <w:ind w:firstLine="540"/>
        <w:jc w:val="both"/>
      </w:pPr>
      <w:bookmarkStart w:id="10" w:name="Par138"/>
      <w:bookmarkEnd w:id="10"/>
      <w:r>
        <w:t>7. В о</w:t>
      </w:r>
      <w:r>
        <w:t>тношении рабочих мест в организациях, осуществляющих отдельные виды деятельности, а также в случае, если выполнение работ по проведению специальной оценки условий труда создает или может создать угрозу жизни или здоровью работника, членов комиссии, иных ли</w:t>
      </w:r>
      <w:r>
        <w:t xml:space="preserve">ц, специальная оценка условий труда проводится с учетом особенностей,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</w:t>
      </w:r>
      <w:r>
        <w:lastRenderedPageBreak/>
        <w:t xml:space="preserve">сфере труда, по </w:t>
      </w:r>
      <w:r>
        <w:t>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 деятельности, Государственной корпорацией по атомной энергии "Росатом", Госу</w:t>
      </w:r>
      <w:r>
        <w:t xml:space="preserve">дарственной корпорацией по космической деятельности "Роскосмос" и с учетом мнения Российской трехсторонней комиссии по регулированию социально-трудовых отношений. </w:t>
      </w:r>
      <w:hyperlink r:id="rId50" w:history="1">
        <w:r>
          <w:rPr>
            <w:color w:val="0000FF"/>
          </w:rPr>
          <w:t>Перечень</w:t>
        </w:r>
      </w:hyperlink>
      <w:r>
        <w:t xml:space="preserve">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</w:t>
      </w:r>
      <w:r>
        <w:t>исполнительной власти особенностей (в том числе при необходимости оценки травмоопасности рабочих мест), утверждается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000000" w:rsidRDefault="00171C99">
      <w:pPr>
        <w:pStyle w:val="ConsPlusNormal"/>
        <w:jc w:val="both"/>
      </w:pPr>
      <w:r>
        <w:t>(в ред</w:t>
      </w:r>
      <w:r>
        <w:t xml:space="preserve">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13.07.2015 N 216-ФЗ)</w:t>
      </w:r>
    </w:p>
    <w:p w:rsidR="00000000" w:rsidRDefault="00171C99">
      <w:pPr>
        <w:pStyle w:val="ConsPlusNormal"/>
        <w:ind w:firstLine="540"/>
        <w:jc w:val="both"/>
      </w:pPr>
    </w:p>
    <w:p w:rsidR="00000000" w:rsidRDefault="00171C99">
      <w:pPr>
        <w:pStyle w:val="ConsPlusTitle"/>
        <w:ind w:firstLine="540"/>
        <w:jc w:val="both"/>
        <w:outlineLvl w:val="1"/>
      </w:pPr>
      <w:r>
        <w:t>Статья 10. Идентификация потенциально вредных и (или) опасных производственных факторов</w:t>
      </w:r>
    </w:p>
    <w:p w:rsidR="00000000" w:rsidRDefault="00171C99">
      <w:pPr>
        <w:pStyle w:val="ConsPlusNormal"/>
        <w:ind w:firstLine="540"/>
        <w:jc w:val="both"/>
      </w:pPr>
    </w:p>
    <w:p w:rsidR="00000000" w:rsidRDefault="00171C99">
      <w:pPr>
        <w:pStyle w:val="ConsPlusNormal"/>
        <w:ind w:firstLine="540"/>
        <w:jc w:val="both"/>
      </w:pPr>
      <w:r>
        <w:t>1. Под иденти</w:t>
      </w:r>
      <w:r>
        <w:t>фикацией потенциально вредных и (или)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</w:t>
      </w:r>
      <w:r>
        <w:t xml:space="preserve">сса, предусмотренными </w:t>
      </w:r>
      <w:hyperlink r:id="rId52" w:history="1">
        <w:r>
          <w:rPr>
            <w:color w:val="0000FF"/>
          </w:rPr>
          <w:t>классификатором</w:t>
        </w:r>
      </w:hyperlink>
      <w:r>
        <w:t xml:space="preserve"> вредных и (или) опасных производственных факторов, утвержденным федеральным органом исполнительной власти, осущ</w:t>
      </w:r>
      <w:r>
        <w:t>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 Процедура осуществления идентификации</w:t>
      </w:r>
      <w:r>
        <w:t xml:space="preserve"> потенциально вредных и (или) опасных производственных факторов устанавливается </w:t>
      </w:r>
      <w:hyperlink r:id="rId53" w:history="1">
        <w:r>
          <w:rPr>
            <w:color w:val="0000FF"/>
          </w:rPr>
          <w:t>методикой</w:t>
        </w:r>
      </w:hyperlink>
      <w:r>
        <w:t xml:space="preserve"> проведения специальной оценки условий труда, предусмотренно</w:t>
      </w:r>
      <w:r>
        <w:t xml:space="preserve">й </w:t>
      </w:r>
      <w:hyperlink w:anchor="Par119" w:tooltip="3. Специальная оценка условий труда проводится в соответствии с методикой ее проведения, утверждаем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" w:history="1">
        <w:r>
          <w:rPr>
            <w:color w:val="0000FF"/>
          </w:rPr>
          <w:t>частью 3 статьи 8</w:t>
        </w:r>
      </w:hyperlink>
      <w:r>
        <w:t xml:space="preserve"> настоящего Федерального закона.</w:t>
      </w:r>
    </w:p>
    <w:p w:rsidR="00000000" w:rsidRDefault="00171C99">
      <w:pPr>
        <w:pStyle w:val="ConsPlusNormal"/>
        <w:spacing w:before="240"/>
        <w:ind w:firstLine="540"/>
        <w:jc w:val="both"/>
      </w:pPr>
      <w:bookmarkStart w:id="11" w:name="Par144"/>
      <w:bookmarkEnd w:id="11"/>
      <w:r>
        <w:t>2. Идентификация потенциально вредных и (или) опасны</w:t>
      </w:r>
      <w:r>
        <w:t>х производственных факторов на рабочих местах осуществляется экспертом организации, проводящей специальную оценку условий труда. Результаты идентификации потенциально вредных и (или) опасных производственных факторов утверждаются комиссией, формируемой в п</w:t>
      </w:r>
      <w:r>
        <w:t xml:space="preserve">орядке, установленном </w:t>
      </w:r>
      <w:hyperlink w:anchor="Par128" w:tooltip="Статья 9. Подготовка к проведению специальной оценки условий труда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закона.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3. При осуществлении на рабочих местах идентификации потенциально вредных и (или) опасных произво</w:t>
      </w:r>
      <w:r>
        <w:t>дственных факторов должны учитываться: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1) производственное оборудование, материалы и сырье, используемые работниками и являющиеся источниками вредных и (или) опасных производственных факторов, которые идентифицируются и при наличии которых в случаях, устан</w:t>
      </w:r>
      <w:r>
        <w:t xml:space="preserve">овленных </w:t>
      </w:r>
      <w:hyperlink r:id="rId5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проводятся обязательные предварительные (при поступлении на работу) и периодические (в течение трудо</w:t>
      </w:r>
      <w:r>
        <w:t>вой деятельности) медицинские осмотры работников;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2) результаты ранее проводившихся на данных рабочих местах исследований (испытаний) и измерений вредных и (или) опасных производственных факторов;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3) случаи производственного травматизма и (или) установлени</w:t>
      </w:r>
      <w:r>
        <w:t xml:space="preserve">я профессионального заболевания, возникшие в связи с воздействием на работника на его рабочем месте вредных и </w:t>
      </w:r>
      <w:r>
        <w:lastRenderedPageBreak/>
        <w:t>(или) опасных производственных факторов;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4) предложения работников по осуществлению на их рабочих местах идентификации потенциально вредных и (или</w:t>
      </w:r>
      <w:r>
        <w:t>) опасных производственных факторов;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5) результаты, полученные при осуществлении организованного в установленном порядке на рабочих местах производственного контроля за условиями труда (при наличии);</w:t>
      </w:r>
    </w:p>
    <w:p w:rsidR="00000000" w:rsidRDefault="00171C99">
      <w:pPr>
        <w:pStyle w:val="ConsPlusNormal"/>
        <w:jc w:val="both"/>
      </w:pPr>
      <w:r>
        <w:t xml:space="preserve">(п. 5 введен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27.12.2019 N 451-ФЗ)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6) результаты, полученные при осуществлении федерального государственного санитарно-эпидемиологического надзора.</w:t>
      </w:r>
    </w:p>
    <w:p w:rsidR="00000000" w:rsidRDefault="00171C99">
      <w:pPr>
        <w:pStyle w:val="ConsPlusNormal"/>
        <w:jc w:val="both"/>
      </w:pPr>
      <w:r>
        <w:t xml:space="preserve">(п. 6 введен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27.12.2019 N 451-ФЗ)</w:t>
      </w:r>
    </w:p>
    <w:p w:rsidR="00000000" w:rsidRDefault="00171C99">
      <w:pPr>
        <w:pStyle w:val="ConsPlusNormal"/>
        <w:spacing w:before="240"/>
        <w:ind w:firstLine="540"/>
        <w:jc w:val="both"/>
      </w:pPr>
      <w:bookmarkStart w:id="12" w:name="Par154"/>
      <w:bookmarkEnd w:id="12"/>
      <w:r>
        <w:t>4. В случае, если вредные и (или) опасные производственные факторы на рабочем месте не идентифицированы, условия тр</w:t>
      </w:r>
      <w:r>
        <w:t>уда на данном рабочем месте признаются комиссией допустимыми, а исследования (испытания) и измерения вредных и (или) опасных производственных факторов не проводятся.</w:t>
      </w:r>
    </w:p>
    <w:p w:rsidR="00000000" w:rsidRDefault="00171C99">
      <w:pPr>
        <w:pStyle w:val="ConsPlusNormal"/>
        <w:spacing w:before="240"/>
        <w:ind w:firstLine="540"/>
        <w:jc w:val="both"/>
      </w:pPr>
      <w:bookmarkStart w:id="13" w:name="Par155"/>
      <w:bookmarkEnd w:id="13"/>
      <w:r>
        <w:t xml:space="preserve">5. В случае, если вредные и (или) опасные производственные факторы на рабочем </w:t>
      </w:r>
      <w:r>
        <w:t xml:space="preserve">месте идентифицированы, комиссия принимает решение о проведении исследований (испытаний) и измерений данных вредных и (или) опасных производственных факторов в порядке, установленном </w:t>
      </w:r>
      <w:hyperlink w:anchor="Par182" w:tooltip="Статья 12. Исследования (испытания) и измерения вредных и (или) опасных производственных факторов" w:history="1">
        <w:r>
          <w:rPr>
            <w:color w:val="0000FF"/>
          </w:rPr>
          <w:t>статьей 12</w:t>
        </w:r>
      </w:hyperlink>
      <w:r>
        <w:t xml:space="preserve"> настоящего Федерального закона.</w:t>
      </w:r>
    </w:p>
    <w:p w:rsidR="00000000" w:rsidRDefault="00171C99">
      <w:pPr>
        <w:pStyle w:val="ConsPlusNormal"/>
        <w:spacing w:before="240"/>
        <w:ind w:firstLine="540"/>
        <w:jc w:val="both"/>
      </w:pPr>
      <w:bookmarkStart w:id="14" w:name="Par156"/>
      <w:bookmarkEnd w:id="14"/>
      <w:r>
        <w:t>6. Идентификация потенциально вредных и (или) опасных производственных факторов не осуществляется в отношении: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1) рабочих мест работников, профессии</w:t>
      </w:r>
      <w:r>
        <w:t>, должности, специальности которых включены в списки соответствующих работ, производств, профессий, должностей, специальностей и учреждений (организаций), с учетом которых осуществляется досрочное назначение страховой пенсии по старости;</w:t>
      </w:r>
    </w:p>
    <w:p w:rsidR="00000000" w:rsidRDefault="00171C99">
      <w:pPr>
        <w:pStyle w:val="ConsPlusNormal"/>
        <w:jc w:val="both"/>
      </w:pPr>
      <w:r>
        <w:t>(в ред. Федерально</w:t>
      </w:r>
      <w:r>
        <w:t xml:space="preserve">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01.05.2016 N 136-ФЗ)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2) рабочих мест, в связи с работой на которых работникам в соответствии с законодательными и иными нормативными пра</w:t>
      </w:r>
      <w:r>
        <w:t xml:space="preserve">вовыми актами предоставляются </w:t>
      </w:r>
      <w:hyperlink r:id="rId58" w:history="1">
        <w:r>
          <w:rPr>
            <w:color w:val="0000FF"/>
          </w:rPr>
          <w:t>гарантии и компенсации</w:t>
        </w:r>
      </w:hyperlink>
      <w:r>
        <w:t xml:space="preserve"> за работу с вредными и (или) опасными условиями труда;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3) рабочих мест,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(или) опасные условия труда.</w:t>
      </w:r>
    </w:p>
    <w:p w:rsidR="00000000" w:rsidRDefault="00171C99">
      <w:pPr>
        <w:pStyle w:val="ConsPlusNormal"/>
        <w:spacing w:before="240"/>
        <w:ind w:firstLine="540"/>
        <w:jc w:val="both"/>
      </w:pPr>
      <w:bookmarkStart w:id="15" w:name="Par161"/>
      <w:bookmarkEnd w:id="15"/>
      <w:r>
        <w:t>7. Перечень подлежащих исследованиям (испытаниям</w:t>
      </w:r>
      <w:r>
        <w:t xml:space="preserve">) и измерениям вредных и (или) опасных производственных факторов на указанных в </w:t>
      </w:r>
      <w:hyperlink w:anchor="Par156" w:tooltip="6. Идентификация потенциально вредных и (или) опасных производственных факторов не осуществляется в отношении:" w:history="1">
        <w:r>
          <w:rPr>
            <w:color w:val="0000FF"/>
          </w:rPr>
          <w:t>части 6</w:t>
        </w:r>
      </w:hyperlink>
      <w:r>
        <w:t xml:space="preserve"> настоящей статьи рабочих мест</w:t>
      </w:r>
      <w:r>
        <w:t xml:space="preserve">ах определяется экспертом организации, проводящей специальную оценку условий труда, исходя из перечня вредных и (или) опасных производственных факторов, указанных в </w:t>
      </w:r>
      <w:hyperlink w:anchor="Par204" w:tooltip="1. В целях проведения специальной оценки условий труда исследованию (испытанию) и измерению подлежат следующие вредные и (или) опасные факторы производственной среды: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209" w:tooltip="2. В целях проведения специальной оценки условий труда исследованию (испытанию) и измерению подлежат следующие вредные и (или) опасные факторы трудового процесса:" w:history="1">
        <w:r>
          <w:rPr>
            <w:color w:val="0000FF"/>
          </w:rPr>
          <w:t>2 статьи 13</w:t>
        </w:r>
      </w:hyperlink>
      <w:r>
        <w:t xml:space="preserve"> настоящего Федерального закона.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 xml:space="preserve">8. Эксперт организации, проводящей специальную оценку условий труда, в целях определения перечня, указанного в </w:t>
      </w:r>
      <w:hyperlink w:anchor="Par161" w:tooltip="7. Перечень подлежащих исследованиям (испытаниям) и измерениям вредных и (или) опасных производственных факторов на указанных в части 6 настоящей статьи рабочих местах определяется экспертом организации, проводящей специальную оценку условий труда, исходя из перечня вредных и (или) опасных производственных факторов, указанных в частях 1 и 2 статьи 13 настоящего Федерального закона." w:history="1">
        <w:r>
          <w:rPr>
            <w:color w:val="0000FF"/>
          </w:rPr>
          <w:t>части 7</w:t>
        </w:r>
      </w:hyperlink>
      <w:r>
        <w:t xml:space="preserve"> настоящей статьи, может осуществлять: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lastRenderedPageBreak/>
        <w:t>1) изучение документации, характеризующей технологический процесс, используемые на рабоч</w:t>
      </w:r>
      <w:r>
        <w:t>ем месте производственное оборудование, материалы и сырье, и документов, регламентирующих обязанности работника, занятого на данном рабочем месте;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2) обследование рабочего места;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3) ознакомление с работами, фактически выполняемыми работником на рабочем мес</w:t>
      </w:r>
      <w:r>
        <w:t>те;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4) иные мероприятия, предусмотренные процедурой осуществления идентификации потенциально вредных и (или) опасных производственных факторов, согласно методике проведения специальной оценки условий труда.</w:t>
      </w:r>
    </w:p>
    <w:p w:rsidR="00000000" w:rsidRDefault="00171C99">
      <w:pPr>
        <w:pStyle w:val="ConsPlusNormal"/>
        <w:jc w:val="both"/>
      </w:pPr>
      <w:r>
        <w:t xml:space="preserve">(часть 8 введена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01.05.2016 N 136-ФЗ)</w:t>
      </w:r>
    </w:p>
    <w:p w:rsidR="00000000" w:rsidRDefault="00171C99">
      <w:pPr>
        <w:pStyle w:val="ConsPlusNormal"/>
        <w:ind w:firstLine="540"/>
        <w:jc w:val="both"/>
      </w:pPr>
    </w:p>
    <w:p w:rsidR="00000000" w:rsidRDefault="00171C99">
      <w:pPr>
        <w:pStyle w:val="ConsPlusTitle"/>
        <w:ind w:firstLine="540"/>
        <w:jc w:val="both"/>
        <w:outlineLvl w:val="1"/>
      </w:pPr>
      <w:r>
        <w:t>Статья 11. Декларирование соответствия условий труда государственным нормативным требованиям охраны труда</w:t>
      </w:r>
    </w:p>
    <w:p w:rsidR="00000000" w:rsidRDefault="00171C99">
      <w:pPr>
        <w:pStyle w:val="ConsPlusNormal"/>
        <w:ind w:firstLine="540"/>
        <w:jc w:val="both"/>
      </w:pPr>
    </w:p>
    <w:p w:rsidR="00000000" w:rsidRDefault="00171C99">
      <w:pPr>
        <w:pStyle w:val="ConsPlusNormal"/>
        <w:ind w:firstLine="540"/>
        <w:jc w:val="both"/>
      </w:pPr>
      <w:r>
        <w:t xml:space="preserve">1. В отношении рабочих мест, </w:t>
      </w:r>
      <w:r>
        <w:t>на которых вредные и (или) опасные производственные факторы по результатам осуществления идентификации не выявлены, а также условия труда на которых по результатам исследований (испытаний) и измерений вредных и (или) опасных производственных факторов призн</w:t>
      </w:r>
      <w:r>
        <w:t xml:space="preserve">аны оптимальными или допустимыми, за исключением рабочих мест, указанных в </w:t>
      </w:r>
      <w:hyperlink w:anchor="Par156" w:tooltip="6. Идентификация потенциально вредных и (или) опасных производственных факторов не осуществляется в отношении:" w:history="1">
        <w:r>
          <w:rPr>
            <w:color w:val="0000FF"/>
          </w:rPr>
          <w:t>части 6 статьи 10</w:t>
        </w:r>
      </w:hyperlink>
      <w:r>
        <w:t xml:space="preserve"> настоящего Федерального </w:t>
      </w:r>
      <w:r>
        <w:t xml:space="preserve">закона, работодателем подается в территориальный орган федерального </w:t>
      </w:r>
      <w:hyperlink r:id="rId60" w:history="1">
        <w:r>
          <w:rPr>
            <w:color w:val="0000FF"/>
          </w:rPr>
          <w:t>органа</w:t>
        </w:r>
      </w:hyperlink>
      <w:r>
        <w:t xml:space="preserve"> исполнительной власти, уполномоченного на проведение федерального государс</w:t>
      </w:r>
      <w:r>
        <w:t>твенного надзора за соблюдением трудового законодательства и иных нормативных правовых актов, содержащих нормы трудового права, по месту своего нахождения декларация соответствия условий труда государственным нормативным требованиям охраны труда.</w:t>
      </w:r>
    </w:p>
    <w:p w:rsidR="00000000" w:rsidRDefault="00171C99">
      <w:pPr>
        <w:pStyle w:val="ConsPlusNormal"/>
        <w:jc w:val="both"/>
      </w:pPr>
      <w:r>
        <w:t>(в ред. Ф</w:t>
      </w:r>
      <w:r>
        <w:t xml:space="preserve">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01.05.2016 N 136-ФЗ)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 xml:space="preserve">2. </w:t>
      </w:r>
      <w:hyperlink r:id="rId62" w:history="1">
        <w:r>
          <w:rPr>
            <w:color w:val="0000FF"/>
          </w:rPr>
          <w:t>Форма</w:t>
        </w:r>
      </w:hyperlink>
      <w:r>
        <w:t xml:space="preserve"> и </w:t>
      </w:r>
      <w:hyperlink r:id="rId63" w:history="1">
        <w:r>
          <w:rPr>
            <w:color w:val="0000FF"/>
          </w:rPr>
          <w:t>порядок</w:t>
        </w:r>
      </w:hyperlink>
      <w:r>
        <w:t xml:space="preserve"> подачи декларации соответствия условий труда государственным нормативным требованиям охраны труда устанавливаются федеральным орг</w:t>
      </w:r>
      <w:r>
        <w:t>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3. Федеральный орган исполнительной власти, уполномоченный на проведение федерального государственного</w:t>
      </w:r>
      <w:r>
        <w:t xml:space="preserve"> надзора за соблюдением трудового законодательства и иных нормативных правовых актов, содержащих нормы трудового права, обеспечивает формирование и ведение реестра деклараций соответствия условий труда государственным нормативным требованиям охраны труда в</w:t>
      </w:r>
      <w:r>
        <w:t xml:space="preserve"> </w:t>
      </w:r>
      <w:hyperlink r:id="rId64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</w:t>
      </w:r>
      <w:r>
        <w:t>ивно-правовому регулированию в сфере труда.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4. Декларация соответствия условий труда государственным нормативным требованиям охраны труда действительна в течение пяти лет. Указанный срок исчисляется со дня внесения сведений о результатах проведения специал</w:t>
      </w:r>
      <w:r>
        <w:t xml:space="preserve">ьной оценки условий труда в информационную систему учета в порядке, установленном настоящим Федеральным законом, а в отношении результатов проведения специальной оценки условий труда, содержащих </w:t>
      </w:r>
      <w:hyperlink r:id="rId65" w:history="1">
        <w:r>
          <w:rPr>
            <w:color w:val="0000FF"/>
          </w:rPr>
          <w:t>сведения</w:t>
        </w:r>
      </w:hyperlink>
      <w:r>
        <w:t>, составляющие государственную или иную охраняемую законом тайну, со дня утверждения отчета о проведении специальной оценки условий труда.</w:t>
      </w:r>
    </w:p>
    <w:p w:rsidR="00000000" w:rsidRDefault="00171C99">
      <w:pPr>
        <w:pStyle w:val="ConsPlusNormal"/>
        <w:jc w:val="both"/>
      </w:pPr>
      <w:r>
        <w:lastRenderedPageBreak/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27.12.2019 N 451-ФЗ)</w:t>
      </w:r>
    </w:p>
    <w:p w:rsidR="00000000" w:rsidRDefault="00171C99">
      <w:pPr>
        <w:pStyle w:val="ConsPlusNormal"/>
        <w:spacing w:before="240"/>
        <w:ind w:firstLine="540"/>
        <w:jc w:val="both"/>
      </w:pPr>
      <w:bookmarkStart w:id="16" w:name="Par177"/>
      <w:bookmarkEnd w:id="16"/>
      <w:r>
        <w:t>5. В случае, если в период действия декларации соответствия условий труда государственным нормативным требованиям охраны труда с работником, занятым на рабочем месте, в</w:t>
      </w:r>
      <w:r>
        <w:t xml:space="preserve"> отношении которого принята данная декларация, произошел несчастный случай на производстве (за исключением несчастного случая на производстве, произошедшего по вине третьих лиц) или у него выявлено профессиональное заболевание, причиной которых явилось воз</w:t>
      </w:r>
      <w:r>
        <w:t>действие на работника вредных и (или) опасных производственных факторов, либо в отношении работника и (или) на его рабочем месте выявлены в ходе проведения федерального государственного надзора за соблюдением трудового законодательства и иных нормативных п</w:t>
      </w:r>
      <w:r>
        <w:t>равовых актов, содержащих нормы трудового права, нарушения государственных нормативных требований охраны труда, содержащихся в федеральных законах и иных нормативных правовых актах Российской Федерации, в отношении такого рабочего места действие данной дек</w:t>
      </w:r>
      <w:r>
        <w:t xml:space="preserve">ларации прекращается и проводится </w:t>
      </w:r>
      <w:hyperlink w:anchor="Par297" w:tooltip="Статья 17. Проведение внеплановой специальной оценки условий труда" w:history="1">
        <w:r>
          <w:rPr>
            <w:color w:val="0000FF"/>
          </w:rPr>
          <w:t>внеплановая специальная оценка</w:t>
        </w:r>
      </w:hyperlink>
      <w:r>
        <w:t xml:space="preserve"> условий труда.</w:t>
      </w:r>
    </w:p>
    <w:p w:rsidR="00000000" w:rsidRDefault="00171C99">
      <w:pPr>
        <w:pStyle w:val="ConsPlusNormal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01.05.2016 N 136-ФЗ)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6.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</w:t>
      </w:r>
      <w:r>
        <w:t>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о чем в срок не позднее чем в течение десяти календарных дней со дня наступл</w:t>
      </w:r>
      <w:r>
        <w:t xml:space="preserve">ения указанных в </w:t>
      </w:r>
      <w:hyperlink w:anchor="Par177" w:tooltip="5. В случае, если в период действия декларации соответствия условий труда государственным нормативным требованиям охраны труда с работником, занятым на рабочем месте, в отношении которого принята данная декларация, произошел несчастный случай на производстве (за исключением несчастного случая на производстве, произошедшего по вине третьих лиц) или у него выявлено профессиональное заболевание, причиной которых явилось воздействие на работника вредных и (или) опасных производственных факторов, либо в отнош..." w:history="1">
        <w:r>
          <w:rPr>
            <w:color w:val="0000FF"/>
          </w:rPr>
          <w:t>части 5</w:t>
        </w:r>
      </w:hyperlink>
      <w:r>
        <w:t xml:space="preserve">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труда.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7. По истечении срока действия деклар</w:t>
      </w:r>
      <w:r>
        <w:t xml:space="preserve">ации соответствия условий труда государственным нормативным требованиям охраны труда и в случае отсутствия в период ее действия обстоятельств, указанных в </w:t>
      </w:r>
      <w:hyperlink w:anchor="Par177" w:tooltip="5. В случае, если в период действия декларации соответствия условий труда государственным нормативным требованиям охраны труда с работником, занятым на рабочем месте, в отношении которого принята данная декларация, произошел несчастный случай на производстве (за исключением несчастного случая на производстве, произошедшего по вине третьих лиц) или у него выявлено профессиональное заболевание, причиной которых явилось воздействие на работника вредных и (или) опасных производственных факторов, либо в отнош..." w:history="1">
        <w:r>
          <w:rPr>
            <w:color w:val="0000FF"/>
          </w:rPr>
          <w:t>части 5</w:t>
        </w:r>
      </w:hyperlink>
      <w:r>
        <w:t xml:space="preserve"> настоящей статьи, срок действия данной декларации считается прод</w:t>
      </w:r>
      <w:r>
        <w:t>ленным на следующие пять лет.</w:t>
      </w:r>
    </w:p>
    <w:p w:rsidR="00000000" w:rsidRDefault="00171C99">
      <w:pPr>
        <w:pStyle w:val="ConsPlusNormal"/>
        <w:ind w:firstLine="540"/>
        <w:jc w:val="both"/>
      </w:pPr>
    </w:p>
    <w:p w:rsidR="00000000" w:rsidRDefault="00171C99">
      <w:pPr>
        <w:pStyle w:val="ConsPlusTitle"/>
        <w:ind w:firstLine="540"/>
        <w:jc w:val="both"/>
        <w:outlineLvl w:val="1"/>
      </w:pPr>
      <w:bookmarkStart w:id="17" w:name="Par182"/>
      <w:bookmarkEnd w:id="17"/>
      <w:r>
        <w:t>Статья 12. Исследования (испытания) и измерения вредных и (или) опасных производственных факторов</w:t>
      </w:r>
    </w:p>
    <w:p w:rsidR="00000000" w:rsidRDefault="00171C99">
      <w:pPr>
        <w:pStyle w:val="ConsPlusNormal"/>
        <w:ind w:firstLine="540"/>
        <w:jc w:val="both"/>
      </w:pPr>
    </w:p>
    <w:p w:rsidR="00000000" w:rsidRDefault="00171C99">
      <w:pPr>
        <w:pStyle w:val="ConsPlusNormal"/>
        <w:ind w:firstLine="540"/>
        <w:jc w:val="both"/>
      </w:pPr>
      <w:r>
        <w:t>1. Все вредные и (или) опасные производственные факторы, которые идентифицированы в порядке, установленном настоящ</w:t>
      </w:r>
      <w:r>
        <w:t>им Федеральным законом, подлежат исследованиям (испытаниям) и измерениям.</w:t>
      </w:r>
    </w:p>
    <w:p w:rsidR="00000000" w:rsidRDefault="00171C99">
      <w:pPr>
        <w:pStyle w:val="ConsPlusNormal"/>
        <w:spacing w:before="240"/>
        <w:ind w:firstLine="540"/>
        <w:jc w:val="both"/>
      </w:pPr>
      <w:bookmarkStart w:id="18" w:name="Par185"/>
      <w:bookmarkEnd w:id="18"/>
      <w:r>
        <w:t>2. Перечень вредных и (или) опасных производственных факторов, подлежащих исследованиям (испытаниям) и измерениям, формируется комиссией исходя из государственных нормативных требований охраны труда, характеристик технологического процесса и производственн</w:t>
      </w:r>
      <w:r>
        <w:t>ого оборудования, применяемых материалов и сырья, результатов ранее проводившихся исследований (испытаний) и измерений вредных и (или) опасных производственных факторов, а также исходя из предложений работников.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3. Исследования (испытания) и измерения факт</w:t>
      </w:r>
      <w:r>
        <w:t>ических значений вредных и (или) опасных производственных факторов осуществляются испытательной лабораторией (центром), экспертами и (или) иными работниками организации, проводящей специальную оценку условий труда.</w:t>
      </w:r>
    </w:p>
    <w:p w:rsidR="00000000" w:rsidRDefault="00171C99">
      <w:pPr>
        <w:pStyle w:val="ConsPlusNormal"/>
        <w:jc w:val="both"/>
      </w:pPr>
      <w:r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01.05.2016 N 136-ФЗ)</w:t>
      </w:r>
    </w:p>
    <w:p w:rsidR="00000000" w:rsidRDefault="00171C9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71C9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71C9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При измерениях вредных и (или) опасных производственных факторов </w:t>
            </w:r>
            <w:hyperlink w:anchor="Par484" w:tooltip="7. При проведении измерений вредных и (или) опасных производственных факторов допускается применение методик (методов) измерений вредных и (или) опасных производственных факторов, допущенных к применению в порядке, установленном до дня вступления в силу Федерального закона от 26 июня 2008 года N 102-ФЗ &quot;Об обеспечении единства измерений&quot;, в том числе утвержденных федеральным органом исполнительной власти, осуществляющим функции по оказанию государственных услуг, управлению государственным имуществом в сф..." w:history="1">
              <w:r>
                <w:rPr>
                  <w:color w:val="0000FF"/>
                </w:rPr>
                <w:t>допускается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применение методик, принятых в порядке, установленном до 30.12.2008. Аттестация вышеуказанных методик (методов) измерений должна быть завершена не позднее 31.12.2020.</w:t>
            </w:r>
          </w:p>
        </w:tc>
      </w:tr>
    </w:tbl>
    <w:p w:rsidR="00000000" w:rsidRDefault="00171C99">
      <w:pPr>
        <w:pStyle w:val="ConsPlusNormal"/>
        <w:spacing w:before="300"/>
        <w:ind w:firstLine="540"/>
        <w:jc w:val="both"/>
      </w:pPr>
      <w:bookmarkStart w:id="19" w:name="Par190"/>
      <w:bookmarkEnd w:id="19"/>
      <w:r>
        <w:t>4. При проведении исследований (испытаний) и измерений вредных и (или) опасн</w:t>
      </w:r>
      <w:r>
        <w:t xml:space="preserve">ых производственных факторов должны применяться утвержденные и аттестованные в </w:t>
      </w:r>
      <w:hyperlink r:id="rId69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 об обесп</w:t>
      </w:r>
      <w:r>
        <w:t>ечении единства измерений, методики (методы) измерений и соответствующие им средства измерений, прошедшие поверку и внесенные в Федеральный информационный фонд по обеспечению единства измерений, и (или) методики (методы) измерений, предназначенные для выпо</w:t>
      </w:r>
      <w:r>
        <w:t>лнения прямых измерений, и соответствующие им средства измерений утвержденного типа, прошедшие поверку. Методики (методы) измерений и соответствующие им средства измерений должны позволять проводить исследования (испытания) и измерения уровней вредных и (и</w:t>
      </w:r>
      <w:r>
        <w:t>ли) опасных производственных факторов условий труда во всех диапазонах, установленных методикой проведения специальной оценки условий труда.</w:t>
      </w:r>
    </w:p>
    <w:p w:rsidR="00000000" w:rsidRDefault="00171C99">
      <w:pPr>
        <w:pStyle w:val="ConsPlusNormal"/>
        <w:jc w:val="both"/>
      </w:pPr>
      <w:r>
        <w:t xml:space="preserve">(в ред. Федеральных законов от 01.05.2016 </w:t>
      </w:r>
      <w:hyperlink r:id="rId70" w:history="1">
        <w:r>
          <w:rPr>
            <w:color w:val="0000FF"/>
          </w:rPr>
          <w:t>N 136-ФЗ</w:t>
        </w:r>
      </w:hyperlink>
      <w:r>
        <w:t xml:space="preserve">, от 27.12.2019 </w:t>
      </w:r>
      <w:hyperlink r:id="rId71" w:history="1">
        <w:r>
          <w:rPr>
            <w:color w:val="0000FF"/>
          </w:rPr>
          <w:t>N 451-ФЗ</w:t>
        </w:r>
      </w:hyperlink>
      <w:r>
        <w:t>)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5. Методики (методы) измерений вредных и (или) опасных производственных факторов,</w:t>
      </w:r>
      <w:r>
        <w:t xml:space="preserve"> отвечающие требованиям, установленным </w:t>
      </w:r>
      <w:hyperlink w:anchor="Par190" w:tooltip="4. При проведении исследований (испытаний) и измерений вредных и (или) опасных производственных факторов должны применяться утвержденные и аттестованные в порядке, установленном законодательством Российской Федерации об обеспечении единства измерений, методики (методы) измерений и соответствующие им средства измерений, прошедшие поверку и внесенные в Федеральный информационный фонд по обеспечению единства измерений, и (или) методики (методы) измерений, предназначенные для выполнения прямых измерений, и с..." w:history="1">
        <w:r>
          <w:rPr>
            <w:color w:val="0000FF"/>
          </w:rPr>
          <w:t>частью 4</w:t>
        </w:r>
      </w:hyperlink>
      <w:r>
        <w:t xml:space="preserve"> настоящей статьи, состав экспертов и иных работников, проводящих исследования (испытания) и измерения вредных и (или) опасных производственных факторов, определяются организацией,</w:t>
      </w:r>
      <w:r>
        <w:t xml:space="preserve"> проводящей специальную оценку условий труда, самостоятельно.</w:t>
      </w:r>
    </w:p>
    <w:p w:rsidR="00000000" w:rsidRDefault="00171C99">
      <w:pPr>
        <w:pStyle w:val="ConsPlusNormal"/>
        <w:jc w:val="both"/>
      </w:pPr>
      <w:r>
        <w:t xml:space="preserve">(в ред. Федеральных законов от 01.05.2016 </w:t>
      </w:r>
      <w:hyperlink r:id="rId72" w:history="1">
        <w:r>
          <w:rPr>
            <w:color w:val="0000FF"/>
          </w:rPr>
          <w:t>N 136-ФЗ</w:t>
        </w:r>
      </w:hyperlink>
      <w:r>
        <w:t xml:space="preserve">, от 27.12.2019 </w:t>
      </w:r>
      <w:hyperlink r:id="rId73" w:history="1">
        <w:r>
          <w:rPr>
            <w:color w:val="0000FF"/>
          </w:rPr>
          <w:t>N 451-ФЗ</w:t>
        </w:r>
      </w:hyperlink>
      <w:r>
        <w:t>)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 xml:space="preserve">6. Результаты проведенных исследований (испытаний) и измерений вредных и (или) опасных производственных факторов оформляются протоколами в отношении каждого из </w:t>
      </w:r>
      <w:r>
        <w:t>этих вредных и (или) опасных производственных факторов, подвергнутых исследованиям (испытаниям) и измерениям.</w:t>
      </w:r>
    </w:p>
    <w:p w:rsidR="00000000" w:rsidRDefault="00171C99">
      <w:pPr>
        <w:pStyle w:val="ConsPlusNormal"/>
        <w:spacing w:before="240"/>
        <w:ind w:firstLine="540"/>
        <w:jc w:val="both"/>
      </w:pPr>
      <w:bookmarkStart w:id="20" w:name="Par195"/>
      <w:bookmarkEnd w:id="20"/>
      <w:r>
        <w:t xml:space="preserve">7. В качестве результатов исследований (испытаний) и измерений вредных и (или) опасных производственных факторов могут использоваться </w:t>
      </w:r>
      <w:r>
        <w:t xml:space="preserve">результаты исследований (испытаний) и измерений вредных и (или) опасных производственных факторов, проведенных аккредитованной в соответствии с </w:t>
      </w:r>
      <w:hyperlink r:id="rId74" w:history="1">
        <w:r>
          <w:rPr>
            <w:color w:val="0000FF"/>
          </w:rPr>
          <w:t>законода</w:t>
        </w:r>
        <w:r>
          <w:rPr>
            <w:color w:val="0000FF"/>
          </w:rPr>
          <w:t>тельством</w:t>
        </w:r>
      </w:hyperlink>
      <w:r>
        <w:t xml:space="preserve"> Российской Федерации об аккредитации в национальной системе аккредитации испытательной лабораторией (центром) при осуществлении организованного в установленном порядке на рабочих местах производственного контроля за условиями труда, но не ране</w:t>
      </w:r>
      <w:r>
        <w:t>е чем за шесть месяцев до проведения специальной оценки условий труда.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организации, проводящей специал</w:t>
      </w:r>
      <w:r>
        <w:t>ьную оценку условий труда.</w:t>
      </w:r>
    </w:p>
    <w:p w:rsidR="00000000" w:rsidRDefault="00171C99">
      <w:pPr>
        <w:pStyle w:val="ConsPlusNormal"/>
        <w:jc w:val="both"/>
      </w:pPr>
      <w:r>
        <w:t xml:space="preserve">(в ред. Федеральных законов от 23.06.2014 </w:t>
      </w:r>
      <w:hyperlink r:id="rId75" w:history="1">
        <w:r>
          <w:rPr>
            <w:color w:val="0000FF"/>
          </w:rPr>
          <w:t>N 160-ФЗ</w:t>
        </w:r>
      </w:hyperlink>
      <w:r>
        <w:t xml:space="preserve">, от 19.07.2018 </w:t>
      </w:r>
      <w:hyperlink r:id="rId76" w:history="1">
        <w:r>
          <w:rPr>
            <w:color w:val="0000FF"/>
          </w:rPr>
          <w:t>N 208-ФЗ</w:t>
        </w:r>
      </w:hyperlink>
      <w:r>
        <w:t>)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8. По результатам проведения исследований (испытаний) и измерений вредных и (или) опасных производственных факторов экспертом организации, проводящей специальную оценку условий труда, осуществляе</w:t>
      </w:r>
      <w:r>
        <w:t>тся отнесение условий труда на рабочих местах по степени вредности и (или) опасности к классам (подклассам) условий труда.</w:t>
      </w:r>
    </w:p>
    <w:p w:rsidR="00000000" w:rsidRDefault="00171C99">
      <w:pPr>
        <w:pStyle w:val="ConsPlusNormal"/>
        <w:spacing w:before="240"/>
        <w:ind w:firstLine="540"/>
        <w:jc w:val="both"/>
      </w:pPr>
      <w:bookmarkStart w:id="21" w:name="Par198"/>
      <w:bookmarkEnd w:id="21"/>
      <w:r>
        <w:lastRenderedPageBreak/>
        <w:t>9. Комиссия вправе принять решение о невозможности проведения исследований (испытаний) и измерений вредных и (или) опасны</w:t>
      </w:r>
      <w:r>
        <w:t xml:space="preserve">х производственных факторов в случае, если проведение указанных исследований (испытаний) и измерений на рабочих местах может создать угрозу для жизни работников, экспертов и (или) </w:t>
      </w:r>
      <w:hyperlink r:id="rId77" w:history="1">
        <w:r>
          <w:rPr>
            <w:color w:val="0000FF"/>
          </w:rPr>
          <w:t>иных работников</w:t>
        </w:r>
      </w:hyperlink>
      <w:r>
        <w:t xml:space="preserve"> организации, проводящей специальную оценку условий труда, а также иных лиц. Условия труда на таких рабочих местах относятся к опасному классу условий труда без проведения соответствующих исследований (испытани</w:t>
      </w:r>
      <w:r>
        <w:t>й) и измерений.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 xml:space="preserve">10. Решение о невозможности проведения исследований (испытаний) и измерений по основанию, указанному в </w:t>
      </w:r>
      <w:hyperlink w:anchor="Par198" w:tooltip="9. Комиссия вправе принять решение о невозможности проведения исследований (испытаний) и измерений вредных и (или) опасных производственных факторов в случае, если проведение указанных исследований (испытаний) и измерений на рабочих местах может создать угрозу для жизни работников, экспертов и (или) иных работников организации, проводящей специальную оценку условий труда, а также иных лиц. Условия труда на таких рабочих местах относятся к опасному классу условий труда без проведения соответствующих иссле..." w:history="1">
        <w:r>
          <w:rPr>
            <w:color w:val="0000FF"/>
          </w:rPr>
          <w:t>части 9</w:t>
        </w:r>
      </w:hyperlink>
      <w:r>
        <w:t xml:space="preserve"> настоящей статьи, оформляется протоколом комиссии, содержащим обоснование принятия этого решения и являющимся неотъемлемой частью </w:t>
      </w:r>
      <w:hyperlink r:id="rId78" w:history="1">
        <w:r>
          <w:rPr>
            <w:color w:val="0000FF"/>
          </w:rPr>
          <w:t>отчета</w:t>
        </w:r>
      </w:hyperlink>
      <w:r>
        <w:t xml:space="preserve"> о проведении специальной оценки условий труда.</w:t>
      </w:r>
    </w:p>
    <w:p w:rsidR="00000000" w:rsidRDefault="00171C99">
      <w:pPr>
        <w:pStyle w:val="ConsPlusNormal"/>
        <w:spacing w:before="240"/>
        <w:ind w:firstLine="540"/>
        <w:jc w:val="both"/>
      </w:pPr>
      <w:bookmarkStart w:id="22" w:name="Par200"/>
      <w:bookmarkEnd w:id="22"/>
      <w:r>
        <w:t xml:space="preserve">11. Работодатель в течение десяти рабочих дней со дня принятия решения, указанного в </w:t>
      </w:r>
      <w:hyperlink w:anchor="Par198" w:tooltip="9. Комиссия вправе принять решение о невозможности проведения исследований (испытаний) и измерений вредных и (или) опасных производственных факторов в случае, если проведение указанных исследований (испытаний) и измерений на рабочих местах может создать угрозу для жизни работников, экспертов и (или) иных работников организации, проводящей специальную оценку условий труда, а также иных лиц. Условия труда на таких рабочих местах относятся к опасному классу условий труда без проведения соответствующих иссле..." w:history="1">
        <w:r>
          <w:rPr>
            <w:color w:val="0000FF"/>
          </w:rPr>
          <w:t>части 9</w:t>
        </w:r>
      </w:hyperlink>
      <w:r>
        <w:t xml:space="preserve"> настоящей статьи, направляет в территориальный орган федерального </w:t>
      </w:r>
      <w:hyperlink r:id="rId79" w:history="1">
        <w:r>
          <w:rPr>
            <w:color w:val="0000FF"/>
          </w:rPr>
          <w:t>органа</w:t>
        </w:r>
      </w:hyperlink>
      <w:r>
        <w:t xml:space="preserve">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по месту своего нахождения копию протокола комиссии, </w:t>
      </w:r>
      <w:r>
        <w:t>содержащего это решение.</w:t>
      </w:r>
    </w:p>
    <w:p w:rsidR="00000000" w:rsidRDefault="00171C99">
      <w:pPr>
        <w:pStyle w:val="ConsPlusNormal"/>
        <w:ind w:firstLine="540"/>
        <w:jc w:val="both"/>
      </w:pPr>
    </w:p>
    <w:p w:rsidR="00000000" w:rsidRDefault="00171C99">
      <w:pPr>
        <w:pStyle w:val="ConsPlusTitle"/>
        <w:ind w:firstLine="540"/>
        <w:jc w:val="both"/>
        <w:outlineLvl w:val="1"/>
      </w:pPr>
      <w:r>
        <w:t>Статья 13. Вредные и (или) опасные факторы производственной среды и трудового процесса, подлежащие исследованию (испытанию) и измерению при проведении специальной оценки условий труда</w:t>
      </w:r>
    </w:p>
    <w:p w:rsidR="00000000" w:rsidRDefault="00171C99">
      <w:pPr>
        <w:pStyle w:val="ConsPlusNormal"/>
        <w:ind w:firstLine="540"/>
        <w:jc w:val="both"/>
      </w:pPr>
    </w:p>
    <w:p w:rsidR="00000000" w:rsidRDefault="00171C99">
      <w:pPr>
        <w:pStyle w:val="ConsPlusNormal"/>
        <w:ind w:firstLine="540"/>
        <w:jc w:val="both"/>
      </w:pPr>
      <w:bookmarkStart w:id="23" w:name="Par204"/>
      <w:bookmarkEnd w:id="23"/>
      <w:r>
        <w:t>1. В целях проведения специальной</w:t>
      </w:r>
      <w:r>
        <w:t xml:space="preserve"> оценки условий труда исследованию (испытанию) и измерению подлежат следующие вредные и (или) опасные факторы производственной среды: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1) физические факторы - аэрозоли преимущественно фиброгенного действия, шум, инфразвук, ультразвук воздушный, вибрация общ</w:t>
      </w:r>
      <w:r>
        <w:t>ая и локальная, неионизирующие излучения (электростатическое поле, постоянное магнитное поле, в том числе гипогеомагнитное, электрические и магнитные поля промышленной частоты (50 Герц), переменные электромагнитные поля, в том числе радиочастотного диапазо</w:t>
      </w:r>
      <w:r>
        <w:t>на и оптического диапазона (лазерное и ультрафиолетовое), ионизирующие излучения, параметры микроклимата (температура воздуха, относительная влажность воздуха, скорость движения воздуха, тепловое облучение), параметры световой среды (искусственное освещени</w:t>
      </w:r>
      <w:r>
        <w:t>е (освещенность) рабочей поверхности);</w:t>
      </w:r>
    </w:p>
    <w:p w:rsidR="00000000" w:rsidRDefault="00171C99">
      <w:pPr>
        <w:pStyle w:val="ConsPlusNormal"/>
        <w:jc w:val="both"/>
      </w:pPr>
      <w:r>
        <w:t xml:space="preserve">(в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27.12.2019 N 451-ФЗ)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2) химические факторы - химические вещества и смеси, измер</w:t>
      </w:r>
      <w:r>
        <w:t xml:space="preserve">яемые в воздухе рабочей зоны и на кожных покровах работников, в том числе некоторые вещества биологической природы (антибиотики, витамины, гормоны, ферменты, белковые препараты), которые получают химическим синтезом и (или) для контроля содержания которых </w:t>
      </w:r>
      <w:r>
        <w:t>используют методы химического анализа;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3) биологические факторы - микроорганизмы-продуценты, живые клетки и споры, содержащиеся в бактериальных препаратах, патогенные микроорганизмы - возбудители инфекционных заболеваний.</w:t>
      </w:r>
    </w:p>
    <w:p w:rsidR="00000000" w:rsidRDefault="00171C99">
      <w:pPr>
        <w:pStyle w:val="ConsPlusNormal"/>
        <w:spacing w:before="240"/>
        <w:ind w:firstLine="540"/>
        <w:jc w:val="both"/>
      </w:pPr>
      <w:bookmarkStart w:id="24" w:name="Par209"/>
      <w:bookmarkEnd w:id="24"/>
      <w:r>
        <w:t xml:space="preserve">2. В целях проведения </w:t>
      </w:r>
      <w:r>
        <w:t xml:space="preserve">специальной оценки условий труда исследованию (испытанию) и </w:t>
      </w:r>
      <w:r>
        <w:lastRenderedPageBreak/>
        <w:t>измерению подлежат следующие вредные и (или) опасные факторы трудового процесса: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1) тяжесть трудового процесса - показатели физической нагрузки на опорно-двигательный аппарат и на функциональные с</w:t>
      </w:r>
      <w:r>
        <w:t>истемы организма работника;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2) напряженность трудового процесса - показатели сенсорной нагрузки на центральную нервную систему и органы чувств работника.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3. Испытательная лаборатория (центр) проводит исследования (испытания) и измерения следующих вредных и</w:t>
      </w:r>
      <w:r>
        <w:t xml:space="preserve"> (или) опасных факторов производственной среды и трудового процесса:</w:t>
      </w:r>
    </w:p>
    <w:p w:rsidR="00000000" w:rsidRDefault="00171C99">
      <w:pPr>
        <w:pStyle w:val="ConsPlusNormal"/>
        <w:spacing w:before="240"/>
        <w:ind w:firstLine="540"/>
        <w:jc w:val="both"/>
      </w:pPr>
      <w:bookmarkStart w:id="25" w:name="Par213"/>
      <w:bookmarkEnd w:id="25"/>
      <w:r>
        <w:t>1) температура воздуха;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2) относительная влажность воздуха;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3) скорость движения воздуха;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4) интенсивность и экспозиционная доза теплового облучения;</w:t>
      </w:r>
    </w:p>
    <w:p w:rsidR="00000000" w:rsidRDefault="00171C99">
      <w:pPr>
        <w:pStyle w:val="ConsPlusNormal"/>
        <w:jc w:val="both"/>
      </w:pPr>
      <w:r>
        <w:t xml:space="preserve">(в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27.12.2019 N 451-ФЗ)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5) напряженность переменного электрического поля промышленной частоты (50 Герц);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6) напряженность переменного магнитного п</w:t>
      </w:r>
      <w:r>
        <w:t>оля промышленной частоты (50 Герц);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7) напряженность переменного электрического поля электромагнитных излучений радиочастотного диапазона;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8) напряженность переменного магнитного поля электромагнитных излучений радиочастотного диапазона;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9) напряженность э</w:t>
      </w:r>
      <w:r>
        <w:t>лектростатического поля и постоянного магнитного поля;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10) интенсивность источников ультрафиолетового излучения в диапазоне длин волн 200 - 400 нанометров;</w:t>
      </w:r>
    </w:p>
    <w:p w:rsidR="00000000" w:rsidRDefault="00171C99">
      <w:pPr>
        <w:pStyle w:val="ConsPlusNormal"/>
        <w:spacing w:before="240"/>
        <w:ind w:firstLine="540"/>
        <w:jc w:val="both"/>
      </w:pPr>
      <w:bookmarkStart w:id="26" w:name="Par224"/>
      <w:bookmarkEnd w:id="26"/>
      <w:r>
        <w:t>11) энергетическая освещенность в диапазонах длин волн УФ-A (</w:t>
      </w:r>
      <w:r w:rsidR="002B3653">
        <w:rPr>
          <w:noProof/>
          <w:position w:val="-6"/>
        </w:rPr>
        <w:drawing>
          <wp:inline distT="0" distB="0" distL="0" distR="0">
            <wp:extent cx="1619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400 - 315 нанометров), УФ-B (</w:t>
      </w:r>
      <w:r w:rsidR="002B3653">
        <w:rPr>
          <w:noProof/>
          <w:position w:val="-6"/>
        </w:rPr>
        <w:drawing>
          <wp:inline distT="0" distB="0" distL="0" distR="0">
            <wp:extent cx="16192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315 - 280 нанометров), УФ-C (</w:t>
      </w:r>
      <w:r w:rsidR="002B3653">
        <w:rPr>
          <w:noProof/>
          <w:position w:val="-6"/>
        </w:rPr>
        <w:drawing>
          <wp:inline distT="0" distB="0" distL="0" distR="0">
            <wp:extent cx="161925" cy="228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280 - 200 нанометров);</w:t>
      </w:r>
    </w:p>
    <w:p w:rsidR="00000000" w:rsidRDefault="00171C99">
      <w:pPr>
        <w:pStyle w:val="ConsPlusNormal"/>
        <w:spacing w:before="240"/>
        <w:ind w:firstLine="540"/>
        <w:jc w:val="both"/>
      </w:pPr>
      <w:bookmarkStart w:id="27" w:name="Par225"/>
      <w:bookmarkEnd w:id="27"/>
      <w:r>
        <w:t>12) энергетическая экспозиция лазерного излучен</w:t>
      </w:r>
      <w:r>
        <w:t>ия;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13) мощность амбиентного эквивалента дозы гамма-излучения, рентгеновского и нейтронного излучений;</w:t>
      </w:r>
    </w:p>
    <w:p w:rsidR="00000000" w:rsidRDefault="00171C99">
      <w:pPr>
        <w:pStyle w:val="ConsPlusNormal"/>
        <w:spacing w:before="240"/>
        <w:ind w:firstLine="540"/>
        <w:jc w:val="both"/>
      </w:pPr>
      <w:bookmarkStart w:id="28" w:name="Par227"/>
      <w:bookmarkEnd w:id="28"/>
      <w:r>
        <w:t>14) радиоактивное загрязнение производственных помещений, элементов производственного оборудования, средств индивидуальной защиты и кожных по</w:t>
      </w:r>
      <w:r>
        <w:t>кровов работников;</w:t>
      </w:r>
    </w:p>
    <w:p w:rsidR="00000000" w:rsidRDefault="00171C99">
      <w:pPr>
        <w:pStyle w:val="ConsPlusNormal"/>
        <w:spacing w:before="240"/>
        <w:ind w:firstLine="540"/>
        <w:jc w:val="both"/>
      </w:pPr>
      <w:bookmarkStart w:id="29" w:name="Par228"/>
      <w:bookmarkEnd w:id="29"/>
      <w:r>
        <w:t>15) уровень звука;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16) общий уровень звукового давления инфразвука;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lastRenderedPageBreak/>
        <w:t>17) ультразвук воздушный;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18) вибрация общая и локальная;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19) освещенность рабочей поверхности;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20) концентрация вредных химических веществ, в том числе веще</w:t>
      </w:r>
      <w:r>
        <w:t>ств биологической природы (антибиотиков, витаминов, гормонов, ферментов, белковых препаратов), которые получают химическим синтезом и (или) для контроля содержания которых используют методы химического анализа, а также концентрация смесей таких веществ в в</w:t>
      </w:r>
      <w:r>
        <w:t>оздухе рабочей зоны и на кожных покровах работников (в соответствии с областью аккредитации испытательной лаборатории (центра);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21) массовая концентрация аэрозолей в воздухе рабочей зоны;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22) тяжесть трудового процесса (длина пути перемещения груза, мышечн</w:t>
      </w:r>
      <w:r>
        <w:t>ое усилие, масса перемещаемых грузов, угол наклона корпуса тела работника и количество наклонов за рабочий день (смену), время удержания груза, количество стереотипных рабочих движений);</w:t>
      </w:r>
    </w:p>
    <w:p w:rsidR="00000000" w:rsidRDefault="00171C99">
      <w:pPr>
        <w:pStyle w:val="ConsPlusNormal"/>
        <w:spacing w:before="240"/>
        <w:ind w:firstLine="540"/>
        <w:jc w:val="both"/>
      </w:pPr>
      <w:bookmarkStart w:id="30" w:name="Par236"/>
      <w:bookmarkEnd w:id="30"/>
      <w:r>
        <w:t>23) напряженность трудового процесса работников, трудовая</w:t>
      </w:r>
      <w:r>
        <w:t xml:space="preserve"> функция которых: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а) заключается в диспетчеризации производственных процессов, управлении транспортными средствами (длительность сосредоточенного наблюдения, плотность сигналов (световых, звуковых) и сообщений в единицу времени, число производственных объе</w:t>
      </w:r>
      <w:r>
        <w:t>ктов одновременного наблюдения, нагрузка на слуховой анализатор, время активного наблюдения за ходом производственного процесса);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б) заключается в обслуживании производственных процессов конвейерного типа (продолжительность выполнения единичной операции, ч</w:t>
      </w:r>
      <w:r>
        <w:t>исло элементов (приемов), необходимых для реализации единичной операции);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в) связана с длительной работой с оптическими приборами;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г) связана с постоянной нагрузкой на голосовой аппарат;</w:t>
      </w:r>
    </w:p>
    <w:p w:rsidR="00000000" w:rsidRDefault="00171C99">
      <w:pPr>
        <w:pStyle w:val="ConsPlusNormal"/>
        <w:spacing w:before="240"/>
        <w:ind w:firstLine="540"/>
        <w:jc w:val="both"/>
      </w:pPr>
      <w:bookmarkStart w:id="31" w:name="Par241"/>
      <w:bookmarkEnd w:id="31"/>
      <w:r>
        <w:t>24) биологические факторы (в соответствии с областью аккр</w:t>
      </w:r>
      <w:r>
        <w:t>едитации испытательной лаборатории (центра).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4. По отдельным видам работ, профессий, должностей, специальностей федеральным органом исполнительной власти, осуществляющим функции по выработке и реализации государственной политики и нормативно-правовому регу</w:t>
      </w:r>
      <w:r>
        <w:t>лированию в сфере труда, совместно с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 деятельности, Государственной корпорацией по атомной э</w:t>
      </w:r>
      <w:r>
        <w:t>нергии "Росатом", Государственной корпорацией по космической деятельности "Роскосмос" по согласованию с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</w:t>
      </w:r>
      <w:r>
        <w:t xml:space="preserve">кого надзора, и с учетом мнения Российской трехсторонней комиссии по регулированию социально-трудовых отношений может </w:t>
      </w:r>
      <w:r>
        <w:lastRenderedPageBreak/>
        <w:t>устанавливаться дополнительный перечень вредных и (или) опасных факторов производственной среды и трудового процесса, подлежащих исследова</w:t>
      </w:r>
      <w:r>
        <w:t>нию (испытанию) и измерению при проведении специальной оценки условий труда.</w:t>
      </w:r>
    </w:p>
    <w:p w:rsidR="00000000" w:rsidRDefault="00171C99">
      <w:pPr>
        <w:pStyle w:val="ConsPlusNormal"/>
        <w:jc w:val="both"/>
      </w:pPr>
      <w:r>
        <w:t xml:space="preserve">(в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13.07.2015 N 216-ФЗ)</w:t>
      </w:r>
    </w:p>
    <w:p w:rsidR="00000000" w:rsidRDefault="00171C99">
      <w:pPr>
        <w:pStyle w:val="ConsPlusNormal"/>
        <w:ind w:firstLine="540"/>
        <w:jc w:val="both"/>
      </w:pPr>
    </w:p>
    <w:p w:rsidR="00000000" w:rsidRDefault="00171C99">
      <w:pPr>
        <w:pStyle w:val="ConsPlusTitle"/>
        <w:ind w:firstLine="540"/>
        <w:jc w:val="both"/>
        <w:outlineLvl w:val="1"/>
      </w:pPr>
      <w:r>
        <w:t>Статья 14. Классифи</w:t>
      </w:r>
      <w:r>
        <w:t>кация условий труда</w:t>
      </w:r>
    </w:p>
    <w:p w:rsidR="00000000" w:rsidRDefault="00171C99">
      <w:pPr>
        <w:pStyle w:val="ConsPlusNormal"/>
        <w:ind w:firstLine="540"/>
        <w:jc w:val="both"/>
      </w:pPr>
    </w:p>
    <w:p w:rsidR="00000000" w:rsidRDefault="00171C99">
      <w:pPr>
        <w:pStyle w:val="ConsPlusNormal"/>
        <w:ind w:firstLine="540"/>
        <w:jc w:val="both"/>
      </w:pPr>
      <w:bookmarkStart w:id="32" w:name="Par247"/>
      <w:bookmarkEnd w:id="32"/>
      <w:r>
        <w:t>1. Условия труда по степени вредности и (или) опасности подразделяются на четыре класса - оптимальные, допустимые, вредные и опасные условия труда.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2. Оптимальными условиями труда (1 класс) являются условия труда, при котор</w:t>
      </w:r>
      <w:r>
        <w:t>ых воздействие на работника вредных и (или) опасных производственных факторов отсутствует или уровни воздействия которых не превышают уровни, установленные нормативами (гигиеническими нормативами) условий труда и принятые в качестве безопасных для человека</w:t>
      </w:r>
      <w:r>
        <w:t>, и создаются предпосылки для поддержания высокого уровня работоспособности работника.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 xml:space="preserve">3. Допустимыми условиями труда (2 класс) являются условия труда, при которых на работника воздействуют вредные и (или) опасные производственные факторы, уровни воздействия которых не превышают уровни, установленные нормативами (гигиеническими нормативами) </w:t>
      </w:r>
      <w:r>
        <w:t>условий труда,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(смены).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4. Вредными условиями труда (3 класс) являются условия труда, при которых уровни во</w:t>
      </w:r>
      <w:r>
        <w:t>здействия вредных и (или) опасных производственных факторов превышают уровни, установленные нормативами (гигиеническими нормативами) условий труда, в том числе: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1) подкласс 3.1 (вредные условия труда 1 степени) - условия труда, при которых на работника воз</w:t>
      </w:r>
      <w:r>
        <w:t>действуют вредные и (или) опасные производственные факторы, после воздействия которых измененное функциональное состояние организма работника восстанавливается, как правило, при более длительном, чем до начала следующего рабочего дня (смены), прекращении в</w:t>
      </w:r>
      <w:r>
        <w:t>оздействия данных факторов, и увеличивается риск повреждения здоровья;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2) подкласс 3.2 (вредные условия труда 2 степени) - условия труда, при которых на работника воздействуют вредные и (или) опасные производственные факторы, уровни воздействия которых спо</w:t>
      </w:r>
      <w:r>
        <w:t>собны вызвать стойкие функциональные изменения в организме работника, приводящие к появлению и развитию начальных форм профессиональных заболеваний или профессиональных заболеваний легкой степени тяжести (без потери профессиональной трудоспособности), возн</w:t>
      </w:r>
      <w:r>
        <w:t>икающих после продолжительной экспозиции (пятнадцать и более лет);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3) подкласс 3.3 (вредные условия труда 3 степени) - условия труда, при которых на работника воздействуют вредные и (или) опасные производственные факторы, уровни воздействия которых способн</w:t>
      </w:r>
      <w:r>
        <w:t>ы вызвать стойкие функциональные изменения в организме работника, приводящие к появлению и развитию профессиональных заболеваний легкой и средней степени тяжести (с потерей профессиональной трудоспособности) в период трудовой деятельности;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 xml:space="preserve">4) подкласс 3.4 </w:t>
      </w:r>
      <w:r>
        <w:t xml:space="preserve">(вредные условия труда 4 степени) - условия труда, при которых на работника воздействуют вредные и (или) опасные производственные факторы, уровни воздействия которых </w:t>
      </w:r>
      <w:r>
        <w:lastRenderedPageBreak/>
        <w:t>способны привести к появлению и развитию тяжелых форм профессиональных заболеваний (с поте</w:t>
      </w:r>
      <w:r>
        <w:t>рей общей трудоспособности) в период трудовой деятельности.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5. Опасными условиями труда (4 класс) являются условия труда, при которых на работника воздействуют вредные и (или) опасные производственные факторы, уровни воздействия которых в течение всего раб</w:t>
      </w:r>
      <w:r>
        <w:t>очего дня (смены) или его части способны создать угрозу жизни работника, а последствия воздействия данных факторов обусловливают высокий риск развития острого профессионального заболевания в период трудовой деятельности.</w:t>
      </w:r>
    </w:p>
    <w:p w:rsidR="00000000" w:rsidRDefault="00171C99">
      <w:pPr>
        <w:pStyle w:val="ConsPlusNormal"/>
        <w:spacing w:before="240"/>
        <w:ind w:firstLine="540"/>
        <w:jc w:val="both"/>
      </w:pPr>
      <w:bookmarkStart w:id="33" w:name="Par256"/>
      <w:bookmarkEnd w:id="33"/>
      <w:r>
        <w:t xml:space="preserve">6. В случае применения </w:t>
      </w:r>
      <w:r>
        <w:t xml:space="preserve">работниками, занятыми на рабочих местах с вредными условиями труда, эффективных средств индивидуальной защиты, прошедших обязательную сертификацию в </w:t>
      </w:r>
      <w:hyperlink r:id="rId84" w:history="1">
        <w:r>
          <w:rPr>
            <w:color w:val="0000FF"/>
          </w:rPr>
          <w:t>пор</w:t>
        </w:r>
        <w:r>
          <w:rPr>
            <w:color w:val="0000FF"/>
          </w:rPr>
          <w:t>ядке</w:t>
        </w:r>
      </w:hyperlink>
      <w:r>
        <w:t xml:space="preserve">, установленном соответствующим техническим регламентом, класс (подкласс) условий труда может быть снижен комиссией на основании заключения эксперта организации, проводящей специальную оценку условий труда, на одну степень в соответствии с </w:t>
      </w:r>
      <w:hyperlink r:id="rId85" w:history="1">
        <w:r>
          <w:rPr>
            <w:color w:val="0000FF"/>
          </w:rPr>
          <w:t>методикой</w:t>
        </w:r>
      </w:hyperlink>
      <w:r>
        <w:t>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</w:t>
      </w:r>
      <w:r>
        <w:t>овому регулированию в сфере труда, по согласованию с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надзора, и с учетом мнения Российской трехстор</w:t>
      </w:r>
      <w:r>
        <w:t>онней комиссии по регулированию социально-трудовых отношений.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7. По согласованию с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надзора, допуска</w:t>
      </w:r>
      <w:r>
        <w:t xml:space="preserve">ется снижение класса (подкласса) условий труда более чем на одну степень в соответствии с </w:t>
      </w:r>
      <w:hyperlink r:id="rId86" w:history="1">
        <w:r>
          <w:rPr>
            <w:color w:val="0000FF"/>
          </w:rPr>
          <w:t>методикой</w:t>
        </w:r>
      </w:hyperlink>
      <w:r>
        <w:t xml:space="preserve">, указанной в </w:t>
      </w:r>
      <w:hyperlink w:anchor="Par256" w:tooltip="6. В случае применения работниками, занятыми на рабочих местах с вредными условиями труда, эффективных средств индивидуальной защиты, прошедших обязательную сертификацию в порядке, установленном соответствующим техническим регламентом, класс (подкласс) условий труда может быть снижен комиссией на основании заключения эксперта организации, проводящей специальную оценку условий труда, на одну степень в соответствии с методикой, утвержденной федеральным органом исполнительной власти, осуществляющим функции ..." w:history="1">
        <w:r>
          <w:rPr>
            <w:color w:val="0000FF"/>
          </w:rPr>
          <w:t>части 6</w:t>
        </w:r>
      </w:hyperlink>
      <w:r>
        <w:t xml:space="preserve"> настоящей статьи.</w:t>
      </w:r>
    </w:p>
    <w:p w:rsidR="00000000" w:rsidRDefault="00171C99">
      <w:pPr>
        <w:pStyle w:val="ConsPlusNormal"/>
        <w:jc w:val="both"/>
      </w:pPr>
      <w:r>
        <w:t xml:space="preserve">(в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01.05.2016 N 136-ФЗ)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8. В отношении рабочих мест в организациях, осуществляющих отдельные виды деят</w:t>
      </w:r>
      <w:r>
        <w:t>ельности, снижение класса (подкласса) условий труда может осуществляться в соответствии с отраслевыми особенностями, утвержденными федеральным органом исполнительной власти, осуществляющим функции по выработке и реализации государственной политики и нормат</w:t>
      </w:r>
      <w:r>
        <w:t>ивно-правовому регулированию в сфере труда, по согласованию с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надзора, и с учетом мнения Российской</w:t>
      </w:r>
      <w:r>
        <w:t xml:space="preserve"> трехсторонней комиссии по регулированию социально-трудовых отношений.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 xml:space="preserve">9. Критерии классификации условий труда на рабочем месте устанавливаются предусмотренной </w:t>
      </w:r>
      <w:hyperlink w:anchor="Par119" w:tooltip="3. Специальная оценка условий труда проводится в соответствии с методикой ее проведения, утверждаем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" w:history="1">
        <w:r>
          <w:rPr>
            <w:color w:val="0000FF"/>
          </w:rPr>
          <w:t>частью 3 статьи 8</w:t>
        </w:r>
      </w:hyperlink>
      <w:r>
        <w:t xml:space="preserve"> настоящего Федерального закона </w:t>
      </w:r>
      <w:hyperlink r:id="rId88" w:history="1">
        <w:r>
          <w:rPr>
            <w:color w:val="0000FF"/>
          </w:rPr>
          <w:t>методикой</w:t>
        </w:r>
      </w:hyperlink>
      <w:r>
        <w:t xml:space="preserve"> проведения специальной оценки условий труда.</w:t>
      </w:r>
    </w:p>
    <w:p w:rsidR="00000000" w:rsidRDefault="00171C99">
      <w:pPr>
        <w:pStyle w:val="ConsPlusNormal"/>
        <w:ind w:firstLine="540"/>
        <w:jc w:val="both"/>
      </w:pPr>
    </w:p>
    <w:p w:rsidR="00000000" w:rsidRDefault="00171C99">
      <w:pPr>
        <w:pStyle w:val="ConsPlusTitle"/>
        <w:ind w:firstLine="540"/>
        <w:jc w:val="both"/>
        <w:outlineLvl w:val="1"/>
      </w:pPr>
      <w:r>
        <w:t>Статья 15. Результаты проведения специальной оценки условий труда</w:t>
      </w:r>
    </w:p>
    <w:p w:rsidR="00000000" w:rsidRDefault="00171C99">
      <w:pPr>
        <w:pStyle w:val="ConsPlusNormal"/>
        <w:ind w:firstLine="540"/>
        <w:jc w:val="both"/>
      </w:pPr>
    </w:p>
    <w:p w:rsidR="00000000" w:rsidRDefault="00171C99">
      <w:pPr>
        <w:pStyle w:val="ConsPlusNormal"/>
        <w:ind w:firstLine="540"/>
        <w:jc w:val="both"/>
      </w:pPr>
      <w:r>
        <w:t xml:space="preserve">1. Организация, проводящая специальную оценку условий труда, составляет </w:t>
      </w:r>
      <w:hyperlink r:id="rId89" w:history="1">
        <w:r>
          <w:rPr>
            <w:color w:val="0000FF"/>
          </w:rPr>
          <w:t>отчет</w:t>
        </w:r>
      </w:hyperlink>
      <w:r>
        <w:t xml:space="preserve"> о ее</w:t>
      </w:r>
      <w:r>
        <w:t xml:space="preserve"> проведении, в который включаются следующие результаты проведения специальной оценки условий труда:</w:t>
      </w:r>
    </w:p>
    <w:p w:rsidR="00000000" w:rsidRDefault="00171C99">
      <w:pPr>
        <w:pStyle w:val="ConsPlusNormal"/>
        <w:spacing w:before="240"/>
        <w:ind w:firstLine="540"/>
        <w:jc w:val="both"/>
      </w:pPr>
      <w:bookmarkStart w:id="34" w:name="Par265"/>
      <w:bookmarkEnd w:id="34"/>
      <w:r>
        <w:t>1) сведения об организации, проводящей специальную оценку условий труда, с приложением копий документов, подтверждающих ее соответствие установл</w:t>
      </w:r>
      <w:r>
        <w:t xml:space="preserve">енным </w:t>
      </w:r>
      <w:hyperlink w:anchor="Par371" w:tooltip="Статья 19. Организация, проводящая специальную оценку условий труда" w:history="1">
        <w:r>
          <w:rPr>
            <w:color w:val="0000FF"/>
          </w:rPr>
          <w:t>статьей 19</w:t>
        </w:r>
      </w:hyperlink>
      <w:r>
        <w:t xml:space="preserve"> настоящего </w:t>
      </w:r>
      <w:r>
        <w:lastRenderedPageBreak/>
        <w:t>Федерального закона требованиям;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2) перечень рабочих мест, на которых проводилась специальная оценка условий труда, с указанием вред</w:t>
      </w:r>
      <w:r>
        <w:t>ных и (или) опасных производственных факторов, которые идентифицированы на данных рабочих местах;</w:t>
      </w:r>
    </w:p>
    <w:p w:rsidR="00000000" w:rsidRDefault="00171C99">
      <w:pPr>
        <w:pStyle w:val="ConsPlusNormal"/>
        <w:spacing w:before="240"/>
        <w:ind w:firstLine="540"/>
        <w:jc w:val="both"/>
      </w:pPr>
      <w:bookmarkStart w:id="35" w:name="Par267"/>
      <w:bookmarkEnd w:id="35"/>
      <w:r>
        <w:t>3) карты специальной оценки условий труда, содержащие сведения об установленном экспертом организации, проводящей специальную оценку условий труда</w:t>
      </w:r>
      <w:r>
        <w:t>, классе (подклассе) условий труда на конкретных рабочих местах;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4) протоколы проведения исследований (испытаний) и измерений идентифицированных вредных и (или) опасных производственных факторов;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5) протокол оценки эффективности применяемых работниками, за</w:t>
      </w:r>
      <w:r>
        <w:t xml:space="preserve">нятыми на рабочих местах с вредными условиями труда, средств индивидуальной защиты, прошедших обязательную сертификацию в </w:t>
      </w:r>
      <w:hyperlink r:id="rId90" w:history="1">
        <w:r>
          <w:rPr>
            <w:color w:val="0000FF"/>
          </w:rPr>
          <w:t>порядке</w:t>
        </w:r>
      </w:hyperlink>
      <w:r>
        <w:t>, установленном техн</w:t>
      </w:r>
      <w:r>
        <w:t>ическим регламентом, проводимой в целях снижения класса (подкласса) условий труда (в случае проведения такой оценки);</w:t>
      </w:r>
    </w:p>
    <w:p w:rsidR="00000000" w:rsidRDefault="00171C99">
      <w:pPr>
        <w:pStyle w:val="ConsPlusNormal"/>
        <w:jc w:val="both"/>
      </w:pPr>
      <w:r>
        <w:t xml:space="preserve">(п. 5 в ред.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01.05.2016 N 136-ФЗ)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 xml:space="preserve">6) протокол комиссии, содержащий решение о невозможности проведения исследований (испытаний) и измерений по основанию, указанному в </w:t>
      </w:r>
      <w:hyperlink w:anchor="Par198" w:tooltip="9. Комиссия вправе принять решение о невозможности проведения исследований (испытаний) и измерений вредных и (или) опасных производственных факторов в случае, если проведение указанных исследований (испытаний) и измерений на рабочих местах может создать угрозу для жизни работников, экспертов и (или) иных работников организации, проводящей специальную оценку условий труда, а также иных лиц. Условия труда на таких рабочих местах относятся к опасному классу условий труда без проведения соответствующих иссле..." w:history="1">
        <w:r>
          <w:rPr>
            <w:color w:val="0000FF"/>
          </w:rPr>
          <w:t>части 9 статьи 12</w:t>
        </w:r>
      </w:hyperlink>
      <w:r>
        <w:t xml:space="preserve"> настоящего Федерального закона (при наличии такого </w:t>
      </w:r>
      <w:r>
        <w:t>решения);</w:t>
      </w:r>
    </w:p>
    <w:p w:rsidR="00000000" w:rsidRDefault="00171C99">
      <w:pPr>
        <w:pStyle w:val="ConsPlusNormal"/>
        <w:spacing w:before="240"/>
        <w:ind w:firstLine="540"/>
        <w:jc w:val="both"/>
      </w:pPr>
      <w:bookmarkStart w:id="36" w:name="Par272"/>
      <w:bookmarkEnd w:id="36"/>
      <w:r>
        <w:t>7) сводная ведомость специальной оценки условий труда;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8) перечень мероприятий по улучшению условий и охраны труда работников, на рабочих местах которых проводилась специальная оценка условий труда;</w:t>
      </w:r>
    </w:p>
    <w:p w:rsidR="00000000" w:rsidRDefault="00171C99">
      <w:pPr>
        <w:pStyle w:val="ConsPlusNormal"/>
        <w:spacing w:before="240"/>
        <w:ind w:firstLine="540"/>
        <w:jc w:val="both"/>
      </w:pPr>
      <w:bookmarkStart w:id="37" w:name="Par274"/>
      <w:bookmarkEnd w:id="37"/>
      <w:r>
        <w:t>9) заключения эксперта организации, проводящей специальную оценку условий труда;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10) замечания и возражения работника относительно результатов специальной оценки условий труда, проведенной на его рабочем месте, представленные в письменном виде в соответств</w:t>
      </w:r>
      <w:r>
        <w:t xml:space="preserve">ии с </w:t>
      </w:r>
      <w:hyperlink w:anchor="Par70" w:tooltip="4) представлять работодателю, организации, проводящей специальную оценку условий труда, и (или) в выборный орган первичной профсоюзной организации или иного представительного органа работников (при наличии) в письменном виде замечания и возражения относительно результатов специальной оценки условий труда, проведенной на его рабочем месте." w:history="1">
        <w:r>
          <w:rPr>
            <w:color w:val="0000FF"/>
          </w:rPr>
          <w:t>пунктом 4 части 1 статьи 5</w:t>
        </w:r>
      </w:hyperlink>
      <w:r>
        <w:t xml:space="preserve"> настоящего Федерального закона (при наличии).</w:t>
      </w:r>
    </w:p>
    <w:p w:rsidR="00000000" w:rsidRDefault="00171C99">
      <w:pPr>
        <w:pStyle w:val="ConsPlusNormal"/>
        <w:jc w:val="both"/>
      </w:pPr>
      <w:r>
        <w:t xml:space="preserve">(п. 10 введен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от 27.12.2019 N 451-ФЗ)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 xml:space="preserve">1.1. Отчет о проведении специальной оценки условий труда должен содержать идентификационный номер, указанный в </w:t>
      </w:r>
      <w:hyperlink w:anchor="Par125" w:tooltip="6. Организация, проводящая специальную оценку условий труда, до начала выполнения работ по проведению специальной оценки условий труда, но не позднее чем через пять рабочих дней со дня заключения с работодателем гражданско-правового договора о проведении специальной оценки условий труда обязана передать в информационную систему учета сведения, указанные в подпунктах &quot;а&quot;, &quot;в&quot; и &quot;в.1&quot; пункта 1 части 2 статьи 18 настоящего Федерального закона, и получить для предстоящей специальной оценки условий труда иден..." w:history="1">
        <w:r>
          <w:rPr>
            <w:color w:val="0000FF"/>
          </w:rPr>
          <w:t>части 6 статьи</w:t>
        </w:r>
        <w:r>
          <w:rPr>
            <w:color w:val="0000FF"/>
          </w:rPr>
          <w:t xml:space="preserve"> 8</w:t>
        </w:r>
      </w:hyperlink>
      <w:r>
        <w:t xml:space="preserve"> настоящего Федерального закона.</w:t>
      </w:r>
    </w:p>
    <w:p w:rsidR="00000000" w:rsidRDefault="00171C99">
      <w:pPr>
        <w:pStyle w:val="ConsPlusNormal"/>
        <w:jc w:val="both"/>
      </w:pPr>
      <w:r>
        <w:t xml:space="preserve">(часть 1.1 введена Федеральным </w:t>
      </w:r>
      <w:hyperlink r:id="rId93" w:history="1">
        <w:r>
          <w:rPr>
            <w:color w:val="0000FF"/>
          </w:rPr>
          <w:t>законом</w:t>
        </w:r>
      </w:hyperlink>
      <w:r>
        <w:t xml:space="preserve"> от 27.12.2019 N 451-ФЗ)</w:t>
      </w:r>
    </w:p>
    <w:p w:rsidR="00000000" w:rsidRDefault="00171C99">
      <w:pPr>
        <w:pStyle w:val="ConsPlusNormal"/>
        <w:spacing w:before="240"/>
        <w:ind w:firstLine="540"/>
        <w:jc w:val="both"/>
      </w:pPr>
      <w:bookmarkStart w:id="38" w:name="Par279"/>
      <w:bookmarkEnd w:id="38"/>
      <w:r>
        <w:t>2. Отчет о проведении специальной оц</w:t>
      </w:r>
      <w:r>
        <w:t>енки условий труда подписывается всеми членами комиссии и утверждается председателем комиссии в срок не позднее чем тридцать календарных дней со дня его направления работодателю организацией, проводящей специальную оценку условий труда. Член комиссии, кото</w:t>
      </w:r>
      <w:r>
        <w:t>рый не согласен с результатами проведения специальной оценки условий труда, имеет право изложить в письменной форме мотивированное особое мнение, которое прилагается к этому отчету.</w:t>
      </w:r>
    </w:p>
    <w:p w:rsidR="00000000" w:rsidRDefault="00171C99">
      <w:pPr>
        <w:pStyle w:val="ConsPlusNormal"/>
        <w:jc w:val="both"/>
      </w:pPr>
      <w:r>
        <w:t xml:space="preserve">(в ред.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от 27.12.2019 N 451-ФЗ)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 xml:space="preserve">3. </w:t>
      </w:r>
      <w:hyperlink r:id="rId95" w:history="1">
        <w:r>
          <w:rPr>
            <w:color w:val="0000FF"/>
          </w:rPr>
          <w:t>Форма</w:t>
        </w:r>
      </w:hyperlink>
      <w:r>
        <w:t xml:space="preserve"> отчета о проведении специальной оценки условий труда и </w:t>
      </w:r>
      <w:hyperlink r:id="rId96" w:history="1">
        <w:r>
          <w:rPr>
            <w:color w:val="0000FF"/>
          </w:rPr>
          <w:t>инструкция</w:t>
        </w:r>
      </w:hyperlink>
      <w:r>
        <w:t xml:space="preserve"> по ее </w:t>
      </w:r>
      <w:r>
        <w:lastRenderedPageBreak/>
        <w:t xml:space="preserve">заполнению утверждаются федеральным органом исполнительной власти, осуществляющим функции по выработке и реализации государственной </w:t>
      </w:r>
      <w:r>
        <w:t>политики и нормативно-правовому регулированию в сфере труда.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4. В отношении рабочих мест, на которых вредные и (или) опасные производственные факторы не идентифицированы, в отчете о проведении специальной оценки условий труда указываются сведения, предусмо</w:t>
      </w:r>
      <w:r>
        <w:t xml:space="preserve">тренные </w:t>
      </w:r>
      <w:hyperlink w:anchor="Par265" w:tooltip="1) сведения об организации, проводящей специальную оценку условий труда, с приложением копий документов, подтверждающих ее соответствие установленным статьей 19 настоящего Федерального закона требованиям;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ar267" w:tooltip="3) карты специальной оценки условий труда, содержащие сведения об установленном экспертом организации, проводящей специальную оценку условий труда, классе (подклассе) условий труда на конкретных рабочих местах;" w:history="1">
        <w:r>
          <w:rPr>
            <w:color w:val="0000FF"/>
          </w:rPr>
          <w:t>3</w:t>
        </w:r>
      </w:hyperlink>
      <w:r>
        <w:t xml:space="preserve">, </w:t>
      </w:r>
      <w:hyperlink w:anchor="Par272" w:tooltip="7) сводная ведомость специальной оценки условий труда;" w:history="1">
        <w:r>
          <w:rPr>
            <w:color w:val="0000FF"/>
          </w:rPr>
          <w:t>7</w:t>
        </w:r>
      </w:hyperlink>
      <w:r>
        <w:t xml:space="preserve"> и </w:t>
      </w:r>
      <w:hyperlink w:anchor="Par274" w:tooltip="9) заключения эксперта организации, проводящей специальную оценку условий труда;" w:history="1">
        <w:r>
          <w:rPr>
            <w:color w:val="0000FF"/>
          </w:rPr>
          <w:t>9 части 1</w:t>
        </w:r>
      </w:hyperlink>
      <w:r>
        <w:t xml:space="preserve"> настоящей статьи.</w:t>
      </w:r>
    </w:p>
    <w:p w:rsidR="00000000" w:rsidRDefault="00171C99">
      <w:pPr>
        <w:pStyle w:val="ConsPlusNormal"/>
        <w:jc w:val="both"/>
      </w:pPr>
      <w:r>
        <w:t xml:space="preserve">(в ред. Федеральных законов от 01.05.2016 </w:t>
      </w:r>
      <w:hyperlink r:id="rId97" w:history="1">
        <w:r>
          <w:rPr>
            <w:color w:val="0000FF"/>
          </w:rPr>
          <w:t>N 136-ФЗ</w:t>
        </w:r>
      </w:hyperlink>
      <w:r>
        <w:t xml:space="preserve">, от 27.12.2019 </w:t>
      </w:r>
      <w:hyperlink r:id="rId98" w:history="1">
        <w:r>
          <w:rPr>
            <w:color w:val="0000FF"/>
          </w:rPr>
          <w:t>N 451-ФЗ</w:t>
        </w:r>
      </w:hyperlink>
      <w:r>
        <w:t>)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5.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</w:t>
      </w:r>
      <w:r>
        <w:t xml:space="preserve"> труда. В указанный срок не включаются периоды временной нетрудоспособности работника, нахождения его в отпуске или командировке, периоды междувахтового отдыха.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5.1. Работодатель в течение трех рабочих дней со дня утверждения отчета о проведении специально</w:t>
      </w:r>
      <w:r>
        <w:t xml:space="preserve">й оценки условий труда обязан уведомить об этом организацию, проводившую специальную оценку условий труда, любым доступным способом, обеспечивающим возможность подтверждения факта такого уведомления, а также направить в ее адрес копию утвержденного отчета </w:t>
      </w:r>
      <w:r>
        <w:t xml:space="preserve">о проведении специальной оценки условий труда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подписью. При наличии в отчете о проведении специальной оценки </w:t>
      </w:r>
      <w:r>
        <w:t xml:space="preserve">условий труда сведений, составляющих государственную или иную охраняемую </w:t>
      </w:r>
      <w:hyperlink r:id="rId99" w:history="1">
        <w:r>
          <w:rPr>
            <w:color w:val="0000FF"/>
          </w:rPr>
          <w:t>законом</w:t>
        </w:r>
      </w:hyperlink>
      <w:r>
        <w:t xml:space="preserve"> тайну, направление копии указанного отчета осуществляется с учетом требований законодате</w:t>
      </w:r>
      <w:r>
        <w:t>льства Российской Федерации о государственной и иной охраняемой законом тайне.</w:t>
      </w:r>
    </w:p>
    <w:p w:rsidR="00000000" w:rsidRDefault="00171C99">
      <w:pPr>
        <w:pStyle w:val="ConsPlusNormal"/>
        <w:jc w:val="both"/>
      </w:pPr>
      <w:r>
        <w:t xml:space="preserve">(часть 5.1 введена Федеральным </w:t>
      </w:r>
      <w:hyperlink r:id="rId100" w:history="1">
        <w:r>
          <w:rPr>
            <w:color w:val="0000FF"/>
          </w:rPr>
          <w:t>законом</w:t>
        </w:r>
      </w:hyperlink>
      <w:r>
        <w:t xml:space="preserve"> от 01.05.2016 N 136-ФЗ; в ред. </w:t>
      </w:r>
      <w:r>
        <w:t xml:space="preserve">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27.12.2019 N 451-ФЗ)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6. Работодатель с учетом требований законодательства Российской Федерации о персональных данных и законод</w:t>
      </w:r>
      <w:r>
        <w:t>ательства Российской Федерации о государственной и об иной охраняемой законом тайне организует размещение на своем официальном сайте в информационно-телекоммуникационной сети "Интернет" (при наличии такого сайта) сводных данных о результатах проведения спе</w:t>
      </w:r>
      <w:r>
        <w:t xml:space="preserve">циальной оценки условий труда в части установления классов (подклассов) условий труда на рабочих местах и перечня мероприятий по улучшению условий и охраны труда работников, на рабочих местах которых проводилась специальная оценка условий труда, в срок не </w:t>
      </w:r>
      <w:r>
        <w:t>позднее чем в течение тридцати календарных дней со дня утверждения отчета о проведении специальной оценки условий труда.</w:t>
      </w:r>
    </w:p>
    <w:p w:rsidR="00000000" w:rsidRDefault="00171C99">
      <w:pPr>
        <w:pStyle w:val="ConsPlusNormal"/>
        <w:ind w:firstLine="540"/>
        <w:jc w:val="both"/>
      </w:pPr>
    </w:p>
    <w:p w:rsidR="00000000" w:rsidRDefault="00171C99">
      <w:pPr>
        <w:pStyle w:val="ConsPlusTitle"/>
        <w:ind w:firstLine="540"/>
        <w:jc w:val="both"/>
        <w:outlineLvl w:val="1"/>
      </w:pPr>
      <w:r>
        <w:t>Статья 16. Особенности проведения специальной оценки условий труда на отдельных рабочих местах</w:t>
      </w:r>
    </w:p>
    <w:p w:rsidR="00000000" w:rsidRDefault="00171C99">
      <w:pPr>
        <w:pStyle w:val="ConsPlusNormal"/>
        <w:ind w:firstLine="540"/>
        <w:jc w:val="both"/>
      </w:pPr>
    </w:p>
    <w:p w:rsidR="00000000" w:rsidRDefault="00171C99">
      <w:pPr>
        <w:pStyle w:val="ConsPlusNormal"/>
        <w:ind w:firstLine="540"/>
        <w:jc w:val="both"/>
      </w:pPr>
      <w:r>
        <w:t xml:space="preserve">1. При выявлении </w:t>
      </w:r>
      <w:hyperlink w:anchor="Par137" w:tooltip="6. Для целей настоящего Федерального закона аналогичными рабочими местами признаются рабочие места, которые расположены в одном или нескольких однотипных производственных помещениях (производственных зонах), оборудованных одинаковыми (однотипными) системами вентиляции, кондиционирования воздуха, отопления и освещения, на которых работники работают по одной и той же профессии, должности, специальности, осуществляют одинаковые трудовые функции в одинаковом режиме рабочего времени при ведении однотипного те..." w:history="1">
        <w:r>
          <w:rPr>
            <w:color w:val="0000FF"/>
          </w:rPr>
          <w:t>аналогичных рабочих мест</w:t>
        </w:r>
      </w:hyperlink>
      <w:r>
        <w:t xml:space="preserve"> специальная оценка условий труда проводится в отношении 20 процентов рабочих мест от общего числа таких рабочих мест (но не менее чем двух рабочих мест) и ее результаты применяются ко всем аналогичным рабочим местам.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 xml:space="preserve">2. На </w:t>
      </w:r>
      <w:r>
        <w:t>аналогичные рабочие места заполняется одна карта специальной оценки условий труда.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 xml:space="preserve">3. В отношении аналогичных рабочих мест разрабатывается единый перечень мероприятий </w:t>
      </w:r>
      <w:r>
        <w:lastRenderedPageBreak/>
        <w:t>по улучшению условий и охраны труда работников.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4. Специальная оценка условий труда на ра</w:t>
      </w:r>
      <w:r>
        <w:t>бочих местах с территориально меняющимися рабочими зонами, где рабочей зоной считается оснащенная необходимыми средствами производства часть рабочего места, в которой один работник или несколько работников выполняют схожие работы или технологические операц</w:t>
      </w:r>
      <w:r>
        <w:t xml:space="preserve">ии, проводится путем предварительного определения типичных технологических операций, характеризующихся наличием одинаковых вредных и (или) опасных производственных факторов, и последующей оценки воздействия на работников этих факторов при выполнении таких </w:t>
      </w:r>
      <w:r>
        <w:t>работ или операций. Время выполнения каждой технологической операции определяется экспертом организации, проводящей специальную оценку условий труда, на основании локальных нормативных актов, путем опроса работников и их непосредственных руководителей, а т</w:t>
      </w:r>
      <w:r>
        <w:t>акже путем хронометрирования.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 xml:space="preserve">5. В случае выявления в ходе проведения специальной оценки условий труда хотя бы одного рабочего места, не соответствующего признакам аналогичности, установленным </w:t>
      </w:r>
      <w:hyperlink w:anchor="Par128" w:tooltip="Статья 9. Подготовка к проведению специальной оценки условий труда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закона, из числа рабочих мест, ранее признанных аналогичными, специальная оценка условий труда проводится на всех рабочих местах, признанных ранее аналогичными.</w:t>
      </w:r>
    </w:p>
    <w:p w:rsidR="00000000" w:rsidRDefault="00171C99">
      <w:pPr>
        <w:pStyle w:val="ConsPlusNormal"/>
        <w:ind w:firstLine="540"/>
        <w:jc w:val="both"/>
      </w:pPr>
    </w:p>
    <w:p w:rsidR="00000000" w:rsidRDefault="00171C99">
      <w:pPr>
        <w:pStyle w:val="ConsPlusTitle"/>
        <w:ind w:firstLine="540"/>
        <w:jc w:val="both"/>
        <w:outlineLvl w:val="1"/>
      </w:pPr>
      <w:bookmarkStart w:id="39" w:name="Par297"/>
      <w:bookmarkEnd w:id="39"/>
      <w:r>
        <w:t>Статья 17. Прове</w:t>
      </w:r>
      <w:r>
        <w:t>дение внеплановой специальной оценки условий труда</w:t>
      </w:r>
    </w:p>
    <w:p w:rsidR="00000000" w:rsidRDefault="00171C99">
      <w:pPr>
        <w:pStyle w:val="ConsPlusNormal"/>
        <w:ind w:firstLine="540"/>
        <w:jc w:val="both"/>
      </w:pPr>
    </w:p>
    <w:p w:rsidR="00000000" w:rsidRDefault="00171C99">
      <w:pPr>
        <w:pStyle w:val="ConsPlusNormal"/>
        <w:ind w:firstLine="540"/>
        <w:jc w:val="both"/>
      </w:pPr>
      <w:bookmarkStart w:id="40" w:name="Par299"/>
      <w:bookmarkEnd w:id="40"/>
      <w:r>
        <w:t>1. Внеплановая специальная оценка условий труда должна проводиться в следующих случаях:</w:t>
      </w:r>
    </w:p>
    <w:p w:rsidR="00000000" w:rsidRDefault="00171C99">
      <w:pPr>
        <w:pStyle w:val="ConsPlusNormal"/>
        <w:spacing w:before="240"/>
        <w:ind w:firstLine="540"/>
        <w:jc w:val="both"/>
      </w:pPr>
      <w:bookmarkStart w:id="41" w:name="Par300"/>
      <w:bookmarkEnd w:id="41"/>
      <w:r>
        <w:t>1) ввод в эксплуатацию вновь организованных рабочих мест;</w:t>
      </w:r>
    </w:p>
    <w:p w:rsidR="00000000" w:rsidRDefault="00171C99">
      <w:pPr>
        <w:pStyle w:val="ConsPlusNormal"/>
        <w:spacing w:before="240"/>
        <w:ind w:firstLine="540"/>
        <w:jc w:val="both"/>
      </w:pPr>
      <w:bookmarkStart w:id="42" w:name="Par301"/>
      <w:bookmarkEnd w:id="42"/>
      <w:r>
        <w:t xml:space="preserve">2)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</w:t>
      </w:r>
      <w:hyperlink r:id="rId102" w:history="1">
        <w:r>
          <w:rPr>
            <w:color w:val="0000FF"/>
          </w:rPr>
          <w:t>надзора</w:t>
        </w:r>
      </w:hyperlink>
      <w:r>
        <w:t xml:space="preserve"> за соблюдением трудового законодательства и иных нормативных правовых актов, содержащих нормы трудового права, нарушениями требований настоящего Федерального закона или государственных нормативных</w:t>
      </w:r>
      <w:r>
        <w:t xml:space="preserve"> требований охраны труда, содержащихся в федеральных законах и иных нормативных правовых актах Российской Федерации;</w:t>
      </w:r>
    </w:p>
    <w:p w:rsidR="00000000" w:rsidRDefault="00171C99">
      <w:pPr>
        <w:pStyle w:val="ConsPlusNormal"/>
        <w:jc w:val="both"/>
      </w:pPr>
      <w:r>
        <w:t xml:space="preserve">(в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0</w:t>
      </w:r>
      <w:r>
        <w:t>1.05.2016 N 136-ФЗ)</w:t>
      </w:r>
    </w:p>
    <w:p w:rsidR="00000000" w:rsidRDefault="00171C99">
      <w:pPr>
        <w:pStyle w:val="ConsPlusNormal"/>
        <w:spacing w:before="240"/>
        <w:ind w:firstLine="540"/>
        <w:jc w:val="both"/>
      </w:pPr>
      <w:bookmarkStart w:id="43" w:name="Par303"/>
      <w:bookmarkEnd w:id="43"/>
      <w:r>
        <w:t>3) изменение технологического процесса, замена производственного оборудования, которые способны оказать влияние на уровень воздействия вредных и (или) опасных производственных факторов на работников;</w:t>
      </w:r>
    </w:p>
    <w:p w:rsidR="00000000" w:rsidRDefault="00171C99">
      <w:pPr>
        <w:pStyle w:val="ConsPlusNormal"/>
        <w:spacing w:before="240"/>
        <w:ind w:firstLine="540"/>
        <w:jc w:val="both"/>
      </w:pPr>
      <w:bookmarkStart w:id="44" w:name="Par304"/>
      <w:bookmarkEnd w:id="44"/>
      <w:r>
        <w:t>4) изменение</w:t>
      </w:r>
      <w:r>
        <w:t xml:space="preserve"> состава применяемых материалов и (или) сырья, способных оказать влияние на уровень воздействия вредных и (или) опасных производственных факторов на работников;</w:t>
      </w:r>
    </w:p>
    <w:p w:rsidR="00000000" w:rsidRDefault="00171C99">
      <w:pPr>
        <w:pStyle w:val="ConsPlusNormal"/>
        <w:spacing w:before="240"/>
        <w:ind w:firstLine="540"/>
        <w:jc w:val="both"/>
      </w:pPr>
      <w:bookmarkStart w:id="45" w:name="Par305"/>
      <w:bookmarkEnd w:id="45"/>
      <w:r>
        <w:t>5) изменение применяемых средств индивидуальной и коллективной защиты, способное ок</w:t>
      </w:r>
      <w:r>
        <w:t>азать влияние на уровень воздействия вредных и (или) опасных производственных факторов на работников;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 xml:space="preserve">6) произошедший на рабочем месте несчастный случай на производстве (за исключением несчастного случая на производстве, произошедшего по вине третьих лиц) </w:t>
      </w:r>
      <w:r>
        <w:t xml:space="preserve">или выявленное </w:t>
      </w:r>
      <w:r>
        <w:lastRenderedPageBreak/>
        <w:t>профессиональное заболевание, причинами которых явилось воздействие на работника вредных и (или) опасных производственных факторов;</w:t>
      </w:r>
    </w:p>
    <w:p w:rsidR="00000000" w:rsidRDefault="00171C99">
      <w:pPr>
        <w:pStyle w:val="ConsPlusNormal"/>
        <w:spacing w:before="240"/>
        <w:ind w:firstLine="540"/>
        <w:jc w:val="both"/>
      </w:pPr>
      <w:bookmarkStart w:id="46" w:name="Par307"/>
      <w:bookmarkEnd w:id="46"/>
      <w:r>
        <w:t>7) наличие мотивированных предложений выборных органов первичных профсоюзных организаций или иног</w:t>
      </w:r>
      <w:r>
        <w:t>о представительного органа работников о проведении внеплановой специальной оценки условий труда, в том числе подготовленных по замечаниям и возражениям работника относительно результатов специальной оценки условий труда, проведенной на его рабочем месте, п</w:t>
      </w:r>
      <w:r>
        <w:t xml:space="preserve">редставленных в соответствии с </w:t>
      </w:r>
      <w:hyperlink w:anchor="Par70" w:tooltip="4) представлять работодателю, организации, проводящей специальную оценку условий труда, и (или) в выборный орган первичной профсоюзной организации или иного представительного органа работников (при наличии) в письменном виде замечания и возражения относительно результатов специальной оценки условий труда, проведенной на его рабочем месте." w:history="1">
        <w:r>
          <w:rPr>
            <w:color w:val="0000FF"/>
          </w:rPr>
          <w:t>пунктом 4 части 1 статьи 5</w:t>
        </w:r>
      </w:hyperlink>
      <w:r>
        <w:t xml:space="preserve"> настоящего Федерального закона в письменном виде в выборный орган первичной профсоюзно</w:t>
      </w:r>
      <w:r>
        <w:t>й организации или иной представительный орган работников.</w:t>
      </w:r>
    </w:p>
    <w:p w:rsidR="00000000" w:rsidRDefault="00171C99">
      <w:pPr>
        <w:pStyle w:val="ConsPlusNormal"/>
        <w:jc w:val="both"/>
      </w:pPr>
      <w:r>
        <w:t xml:space="preserve">(в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27.12.2019 N 451-ФЗ)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2. Внеплановая специальная оценка услов</w:t>
      </w:r>
      <w:r>
        <w:t xml:space="preserve">ий труда проводится на соответствующих рабочих местах в течение двенадцати месяцев со дня наступления случаев, указанных в </w:t>
      </w:r>
      <w:hyperlink w:anchor="Par300" w:tooltip="1) ввод в эксплуатацию вновь организованных рабочих мест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303" w:tooltip="3) изменение технологического процесса, замена производственного оборудования, которые способны оказать влияние на уровень воздействия вредных и (или) опасных производственных факторов на работников;" w:history="1">
        <w:r>
          <w:rPr>
            <w:color w:val="0000FF"/>
          </w:rPr>
          <w:t>3 части 1</w:t>
        </w:r>
      </w:hyperlink>
      <w:r>
        <w:t xml:space="preserve"> настоящей статьи, и в течение шести месяцев со дня на</w:t>
      </w:r>
      <w:r>
        <w:t xml:space="preserve">ступления случаев, указанных в </w:t>
      </w:r>
      <w:hyperlink w:anchor="Par301" w:tooltip="2)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нарушениями требований настоящего Федерального закона или государственных нормативных требований охраны труда, содержащихся в федеральных законах и иных нормативных правовых актах Российско..." w:history="1">
        <w:r>
          <w:rPr>
            <w:color w:val="0000FF"/>
          </w:rPr>
          <w:t>пунктах 2</w:t>
        </w:r>
      </w:hyperlink>
      <w:r>
        <w:t xml:space="preserve">, </w:t>
      </w:r>
      <w:hyperlink w:anchor="Par304" w:tooltip="4) изменение состава применяемых материалов и (или) сырья, способных оказать влияние на уровень воздействия вредных и (или) опасных производственных факторов на работников;" w:history="1">
        <w:r>
          <w:rPr>
            <w:color w:val="0000FF"/>
          </w:rPr>
          <w:t>4</w:t>
        </w:r>
      </w:hyperlink>
      <w:r>
        <w:t xml:space="preserve"> - </w:t>
      </w:r>
      <w:hyperlink w:anchor="Par307" w:tooltip="7)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, в том числе подготовленных по замечаниям и возражениям работника относительно результатов специальной оценки условий труда, проведенной на его рабочем месте, представленных в соответствии с пунктом 4 части 1 статьи 5 настоящего Федерального закона в письменном виде в выборный орган первичной профсоюзной организаци..." w:history="1">
        <w:r>
          <w:rPr>
            <w:color w:val="0000FF"/>
          </w:rPr>
          <w:t>7 части 1</w:t>
        </w:r>
      </w:hyperlink>
      <w:r>
        <w:t xml:space="preserve"> настоящей статьи.</w:t>
      </w:r>
    </w:p>
    <w:p w:rsidR="00000000" w:rsidRDefault="00171C99">
      <w:pPr>
        <w:pStyle w:val="ConsPlusNormal"/>
        <w:jc w:val="both"/>
      </w:pPr>
      <w:r>
        <w:t xml:space="preserve">(часть 2 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01.05.2016 N 136-ФЗ)</w:t>
      </w:r>
    </w:p>
    <w:p w:rsidR="00000000" w:rsidRDefault="00171C99">
      <w:pPr>
        <w:pStyle w:val="ConsPlusNormal"/>
        <w:spacing w:before="240"/>
        <w:ind w:firstLine="540"/>
        <w:jc w:val="both"/>
      </w:pPr>
      <w:bookmarkStart w:id="47" w:name="Par311"/>
      <w:bookmarkEnd w:id="47"/>
      <w:r>
        <w:t>3. В случае изменения имени, фамилии или отчества (при наличии) работодателя - индивидуального предпринимателя, реорганизации работодателя - юридического лица или изменения наименования рабочего места, не повлекших за собой наступления оснований для провед</w:t>
      </w:r>
      <w:r>
        <w:t xml:space="preserve">ения внеплановой специальной оценки условий труда, предусмотренных </w:t>
      </w:r>
      <w:hyperlink w:anchor="Par303" w:tooltip="3) изменение технологического процесса, замена производственного оборудования, которые способны оказать влияние на уровень воздействия вредных и (или) опасных производственных факторов на работников;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ar305" w:tooltip="5) изменение применяемых средств индивидуальной и коллективной защиты, способное оказать влияние на уровень воздействия вредных и (или) опасных производственных факторов на работников;" w:history="1">
        <w:r>
          <w:rPr>
            <w:color w:val="0000FF"/>
          </w:rPr>
          <w:t>5</w:t>
        </w:r>
      </w:hyperlink>
      <w:r>
        <w:t xml:space="preserve"> и </w:t>
      </w:r>
      <w:hyperlink w:anchor="Par307" w:tooltip="7)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, в том числе подготовленных по замечаниям и возражениям работника относительно результатов специальной оценки условий труда, проведенной на его рабочем месте, представленных в соответствии с пунктом 4 части 1 статьи 5 настоящего Федерального закона в письменном виде в выборный орган первичной профсоюзной организаци..." w:history="1">
        <w:r>
          <w:rPr>
            <w:color w:val="0000FF"/>
          </w:rPr>
          <w:t>7 части 1</w:t>
        </w:r>
      </w:hyperlink>
      <w:r>
        <w:t xml:space="preserve"> настоящей статьи, внеплановая специальная оценка условий труда может не проводиться. Решение о непроведении внеплановой специальной оценки условий труда должно приниматься комиссией.</w:t>
      </w:r>
    </w:p>
    <w:p w:rsidR="00000000" w:rsidRDefault="00171C99">
      <w:pPr>
        <w:pStyle w:val="ConsPlusNormal"/>
        <w:jc w:val="both"/>
      </w:pPr>
      <w:r>
        <w:t>(часть 3 введена Феде</w:t>
      </w:r>
      <w:r>
        <w:t xml:space="preserve">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от 01.05.2016 N 136-ФЗ)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 xml:space="preserve">4. В случае проведения внеплановой специальной оценки условий труда, предусмотренном </w:t>
      </w:r>
      <w:hyperlink w:anchor="Par301" w:tooltip="2)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нарушениями требований настоящего Федерального закона или государственных нормативных требований охраны труда, содержащихся в федеральных законах и иных нормативных правовых актах Российско..." w:history="1">
        <w:r>
          <w:rPr>
            <w:color w:val="0000FF"/>
          </w:rPr>
          <w:t>пунктом 2 части 1</w:t>
        </w:r>
      </w:hyperlink>
      <w:r>
        <w:t xml:space="preserve"> настоящей статьи, на период до утверждения отчета о ее проведении не допускается ухудшение положения работников, занятых на рабочих местах, в отношении которых проводится внеплановая специальная оценка условий труда, в части предоста</w:t>
      </w:r>
      <w:r>
        <w:t>вляемых им гарантий и компенсаций за работу с вредными и (или) опасными условиями труда по сравнению с их положением до проведения специальной оценки условий труда, результаты которой получены с нарушениями требований настоящего Федерального закона.</w:t>
      </w:r>
    </w:p>
    <w:p w:rsidR="00000000" w:rsidRDefault="00171C99">
      <w:pPr>
        <w:pStyle w:val="ConsPlusNormal"/>
        <w:jc w:val="both"/>
      </w:pPr>
      <w:r>
        <w:t>(часть</w:t>
      </w:r>
      <w:r>
        <w:t xml:space="preserve"> 4 введена Федеральным </w:t>
      </w:r>
      <w:hyperlink r:id="rId107" w:history="1">
        <w:r>
          <w:rPr>
            <w:color w:val="0000FF"/>
          </w:rPr>
          <w:t>законом</w:t>
        </w:r>
      </w:hyperlink>
      <w:r>
        <w:t xml:space="preserve"> от 01.05.2016 N 136-ФЗ)</w:t>
      </w:r>
    </w:p>
    <w:p w:rsidR="00000000" w:rsidRDefault="00171C99">
      <w:pPr>
        <w:pStyle w:val="ConsPlusNormal"/>
        <w:ind w:firstLine="540"/>
        <w:jc w:val="both"/>
      </w:pPr>
    </w:p>
    <w:p w:rsidR="00000000" w:rsidRDefault="00171C99">
      <w:pPr>
        <w:pStyle w:val="ConsPlusTitle"/>
        <w:ind w:firstLine="540"/>
        <w:jc w:val="both"/>
        <w:outlineLvl w:val="1"/>
      </w:pPr>
      <w:bookmarkStart w:id="48" w:name="Par316"/>
      <w:bookmarkEnd w:id="48"/>
      <w:r>
        <w:t>Статья 18. Федеральная государственная информационная система учета результатов п</w:t>
      </w:r>
      <w:r>
        <w:t>роведения специальной оценки условий труда</w:t>
      </w:r>
    </w:p>
    <w:p w:rsidR="00000000" w:rsidRDefault="00171C99">
      <w:pPr>
        <w:pStyle w:val="ConsPlusNormal"/>
        <w:ind w:firstLine="540"/>
        <w:jc w:val="both"/>
      </w:pPr>
    </w:p>
    <w:p w:rsidR="00000000" w:rsidRDefault="00171C99">
      <w:pPr>
        <w:pStyle w:val="ConsPlusNormal"/>
        <w:ind w:firstLine="540"/>
        <w:jc w:val="both"/>
      </w:pPr>
      <w:bookmarkStart w:id="49" w:name="Par318"/>
      <w:bookmarkEnd w:id="49"/>
      <w:r>
        <w:t>1. Сведения о результатах проведения специальной оценки условий труда, в том числе в отношении рабочих мест, условия труда на которых декларируются как соответствующие государственным нормативным треб</w:t>
      </w:r>
      <w:r>
        <w:t>ованиям охраны труда, подлежат передаче в информационную систему учета, за исключением сведений, составляющих государственную или иную охраняемую законом тайну, с учетом требований законодательства Российской Федерации о персональных данных. Обязанность по</w:t>
      </w:r>
      <w:r>
        <w:t xml:space="preserve"> передаче результатов проведения специальной оценки условий труда возлагается на организацию, проводящую специальную оценку условий труда.</w:t>
      </w:r>
    </w:p>
    <w:p w:rsidR="00000000" w:rsidRDefault="00171C99">
      <w:pPr>
        <w:pStyle w:val="ConsPlusNormal"/>
        <w:jc w:val="both"/>
      </w:pPr>
      <w:r>
        <w:t xml:space="preserve">(в ред. Федеральных законов от 01.05.2016 </w:t>
      </w:r>
      <w:hyperlink r:id="rId108" w:history="1">
        <w:r>
          <w:rPr>
            <w:color w:val="0000FF"/>
          </w:rPr>
          <w:t>N 136-ФЗ</w:t>
        </w:r>
      </w:hyperlink>
      <w:r>
        <w:t xml:space="preserve">, от 27.12.2019 </w:t>
      </w:r>
      <w:hyperlink r:id="rId109" w:history="1">
        <w:r>
          <w:rPr>
            <w:color w:val="0000FF"/>
          </w:rPr>
          <w:t>N 451-ФЗ</w:t>
        </w:r>
      </w:hyperlink>
      <w:r>
        <w:t>)</w:t>
      </w:r>
    </w:p>
    <w:p w:rsidR="00000000" w:rsidRDefault="00171C99">
      <w:pPr>
        <w:pStyle w:val="ConsPlusNormal"/>
        <w:spacing w:before="240"/>
        <w:ind w:firstLine="540"/>
        <w:jc w:val="both"/>
      </w:pPr>
      <w:bookmarkStart w:id="50" w:name="Par320"/>
      <w:bookmarkEnd w:id="50"/>
      <w:r>
        <w:lastRenderedPageBreak/>
        <w:t>2. В информационной системе учета объектами учета являются следующие св</w:t>
      </w:r>
      <w:r>
        <w:t>едения: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1) в отношении работодателя:</w:t>
      </w:r>
    </w:p>
    <w:p w:rsidR="00000000" w:rsidRDefault="00171C99">
      <w:pPr>
        <w:pStyle w:val="ConsPlusNormal"/>
        <w:spacing w:before="240"/>
        <w:ind w:firstLine="540"/>
        <w:jc w:val="both"/>
      </w:pPr>
      <w:bookmarkStart w:id="51" w:name="Par322"/>
      <w:bookmarkEnd w:id="51"/>
      <w:r>
        <w:t>а) полное наименование;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б) место нахождения и место осуществления деятельности;</w:t>
      </w:r>
    </w:p>
    <w:p w:rsidR="00000000" w:rsidRDefault="00171C99">
      <w:pPr>
        <w:pStyle w:val="ConsPlusNormal"/>
        <w:spacing w:before="240"/>
        <w:ind w:firstLine="540"/>
        <w:jc w:val="both"/>
      </w:pPr>
      <w:bookmarkStart w:id="52" w:name="Par324"/>
      <w:bookmarkEnd w:id="52"/>
      <w:r>
        <w:t>в) идентификационный номер налогоплательщика;</w:t>
      </w:r>
    </w:p>
    <w:p w:rsidR="00000000" w:rsidRDefault="00171C99">
      <w:pPr>
        <w:pStyle w:val="ConsPlusNormal"/>
        <w:spacing w:before="240"/>
        <w:ind w:firstLine="540"/>
        <w:jc w:val="both"/>
      </w:pPr>
      <w:bookmarkStart w:id="53" w:name="Par325"/>
      <w:bookmarkEnd w:id="53"/>
      <w:r>
        <w:t>в.1) код причины постановки на учет в налоговом органе;</w:t>
      </w:r>
    </w:p>
    <w:p w:rsidR="00000000" w:rsidRDefault="00171C99">
      <w:pPr>
        <w:pStyle w:val="ConsPlusNormal"/>
        <w:jc w:val="both"/>
      </w:pPr>
      <w:r>
        <w:t xml:space="preserve">(пп. "в.1" введен 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от 27.12.2019 N 451-ФЗ)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г) основной государственный регистрационный номер;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 xml:space="preserve">д) код по Общероссийскому </w:t>
      </w:r>
      <w:hyperlink r:id="rId111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е) количество рабочих мест;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ж) количество рабочих мест, на которых проведена специальная оценка условий труда;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з) распределение р</w:t>
      </w:r>
      <w:r>
        <w:t>абочих мест по классам (подклассам) условий труда;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2) в отношении рабочего места: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а) индивидуальный номер рабочего места, который при внеплановой и (или) повторной специальной оценке условий труда должен полностью совпадать с первоначально указанным для да</w:t>
      </w:r>
      <w:r>
        <w:t>нного рабочего места;</w:t>
      </w:r>
    </w:p>
    <w:p w:rsidR="00000000" w:rsidRDefault="00171C99">
      <w:pPr>
        <w:pStyle w:val="ConsPlusNormal"/>
        <w:jc w:val="both"/>
      </w:pPr>
      <w:r>
        <w:t xml:space="preserve">(в ред. Федерального </w:t>
      </w:r>
      <w:hyperlink r:id="rId112" w:history="1">
        <w:r>
          <w:rPr>
            <w:color w:val="0000FF"/>
          </w:rPr>
          <w:t>закона</w:t>
        </w:r>
      </w:hyperlink>
      <w:r>
        <w:t xml:space="preserve"> от 27.12.2019 N 451-ФЗ)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б) код профессии работника или работников, занятых на данном рабочем месте,</w:t>
      </w:r>
      <w:r>
        <w:t xml:space="preserve"> в соответствии с Общероссийским </w:t>
      </w:r>
      <w:hyperlink r:id="rId113" w:history="1">
        <w:r>
          <w:rPr>
            <w:color w:val="0000FF"/>
          </w:rPr>
          <w:t>классификатором</w:t>
        </w:r>
      </w:hyperlink>
      <w:r>
        <w:t xml:space="preserve"> профессий рабочих, должностей служащих и тарифных разрядов;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в) страховой номер индивидуального лицев</w:t>
      </w:r>
      <w:r>
        <w:t>ого счета работника или работников, занятых на данном рабочем месте;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г) численность работников, занятых на данном рабочем месте;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 xml:space="preserve">д) класс (подкласс) условий труда на данном рабочем месте, а также класс (подкласс) условий труда в отношении каждого вредного </w:t>
      </w:r>
      <w:r>
        <w:t>и (или) опасного производственных факторов с указанием их наименования, единиц их измерения, измеренных значений, соответствующих нормативов (гигиенических нормативов) условий труда, продолжительности воздействия данных вредных и (или) опасных производстве</w:t>
      </w:r>
      <w:r>
        <w:t>нных факторов на работника и сведений о снижении класса (подкласса) условий труда на основании оценки эффективности средств индивидуальной защиты, включая реквизиты протокола оценки эффективности применяемых работниками, занятыми на рабочих местах с вредны</w:t>
      </w:r>
      <w:r>
        <w:t>ми условиями труда, средств индивидуальной защиты, прошедших обязательную сертификацию в порядке, установленном техническим регламентом, проводимой в целях снижения класса (подкласса) условий труда (в случае проведения такой оценки);</w:t>
      </w:r>
    </w:p>
    <w:p w:rsidR="00000000" w:rsidRDefault="00171C99">
      <w:pPr>
        <w:pStyle w:val="ConsPlusNormal"/>
        <w:jc w:val="both"/>
      </w:pPr>
      <w:r>
        <w:lastRenderedPageBreak/>
        <w:t>(пп. "д" в ред. Федера</w:t>
      </w:r>
      <w:r>
        <w:t xml:space="preserve">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01.05.2016 N 136-ФЗ)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е) основание для формирования прав работников, занятых на данном рабочем месте, на досрочное назначение страхов</w:t>
      </w:r>
      <w:r>
        <w:t>ой пенсии по старости (при наличии таких прав);</w:t>
      </w:r>
    </w:p>
    <w:p w:rsidR="00000000" w:rsidRDefault="00171C99">
      <w:pPr>
        <w:pStyle w:val="ConsPlusNormal"/>
        <w:jc w:val="both"/>
      </w:pPr>
      <w:r>
        <w:t xml:space="preserve">(пп. "е" в ред. Федерального </w:t>
      </w:r>
      <w:hyperlink r:id="rId115" w:history="1">
        <w:r>
          <w:rPr>
            <w:color w:val="0000FF"/>
          </w:rPr>
          <w:t>закона</w:t>
        </w:r>
      </w:hyperlink>
      <w:r>
        <w:t xml:space="preserve"> от 01.05.2016 N 136-ФЗ)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ж) сведения о произошедших за последние п</w:t>
      </w:r>
      <w:r>
        <w:t>ять лет несчастных случаях на производстве и о профессиональных заболеваниях, выявленных у работников, занятых на данном рабочем месте;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з) сведения о качестве результатов проведения специальной оценки условий труда (соответствие или несоответствие результа</w:t>
      </w:r>
      <w:r>
        <w:t>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труда);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и) сведения о принятии федеральным органом исполнительной власти, уполномоченным на провед</w:t>
      </w:r>
      <w:r>
        <w:t>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решения о прекращении действия декларации соответствия условий труда государственным нормативным требо</w:t>
      </w:r>
      <w:r>
        <w:t>ваниям охраны труда;</w:t>
      </w:r>
    </w:p>
    <w:p w:rsidR="00000000" w:rsidRDefault="00171C99">
      <w:pPr>
        <w:pStyle w:val="ConsPlusNormal"/>
        <w:jc w:val="both"/>
      </w:pPr>
      <w:r>
        <w:t xml:space="preserve">(пп. "и" введен Федеральным </w:t>
      </w:r>
      <w:hyperlink r:id="rId116" w:history="1">
        <w:r>
          <w:rPr>
            <w:color w:val="0000FF"/>
          </w:rPr>
          <w:t>законом</w:t>
        </w:r>
      </w:hyperlink>
      <w:r>
        <w:t xml:space="preserve"> от 01.05.2016 N 136-ФЗ)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3) в отношении организации, проводившей специальную оценку условий т</w:t>
      </w:r>
      <w:r>
        <w:t>руда: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а) полное наименование;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б) регистрационный номер записи в реестре организаций, проводящих специальную оценку условий труда;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в) идентификационный номер налогоплательщика;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г) основной государственный регистрационный номер;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д) сведения об аккредитации испытательной лаборатории (центра), в том числе номер и срок действия аттестата аккредитации испытательной лаборатории (центра);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е) сведения об экспертах организации, проводившей специальную оценку условий труда, участвовавших в</w:t>
      </w:r>
      <w:r>
        <w:t xml:space="preserve"> ее проведении, в том числе фамилия, имя, отчество, должность и регистрационный номер записи в реестре экспертов организаций, проводящих специальную оценку условий труда;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ж) сведения о применявшихся испытательной лабораторией (центром) средствах измерений,</w:t>
      </w:r>
      <w:r>
        <w:t xml:space="preserve"> включающие в себя наименование средства измерения и его номер в Федеральном информационном фонде по обеспечению единства измерений, заводской номер средства измерений, дату окончания срока действия его поверки, дату проведения измерений, наименования изме</w:t>
      </w:r>
      <w:r>
        <w:t>рявшихся вредного и (или) опасного производственных факторов.</w:t>
      </w:r>
    </w:p>
    <w:p w:rsidR="00000000" w:rsidRDefault="00171C99">
      <w:pPr>
        <w:pStyle w:val="ConsPlusNormal"/>
        <w:spacing w:before="240"/>
        <w:ind w:firstLine="540"/>
        <w:jc w:val="both"/>
      </w:pPr>
      <w:bookmarkStart w:id="54" w:name="Par354"/>
      <w:bookmarkEnd w:id="54"/>
      <w:r>
        <w:t>3. Организация, проводящая специальную оценку условий труда, в течение десяти рабочих дней со дня утверждения отчета о ее проведении передает в информационную систему учета в форме э</w:t>
      </w:r>
      <w:r>
        <w:t xml:space="preserve">лектронного документа, подписанного усиленной квалифицированной электронной </w:t>
      </w:r>
      <w:r>
        <w:lastRenderedPageBreak/>
        <w:t xml:space="preserve">подписью, сведения, предусмотренные </w:t>
      </w:r>
      <w:hyperlink w:anchor="Par320" w:tooltip="2. В информационной системе учета объектами учета являются следующие сведения:" w:history="1">
        <w:r>
          <w:rPr>
            <w:color w:val="0000FF"/>
          </w:rPr>
          <w:t>частью 2</w:t>
        </w:r>
      </w:hyperlink>
      <w:r>
        <w:t xml:space="preserve"> настоящей статьи. Указанная </w:t>
      </w:r>
      <w:r>
        <w:t>организация в течение трех рабочих дней со дня внесения в информационную систему учета сведений обязана уведомить работодателя об этом на бумажном носителе заказным почтовым отправлением с уведомлением о вручении либо в форме электронного документа, подпис</w:t>
      </w:r>
      <w:r>
        <w:t>анного усиленной квалифицированной электронной подписью, с приложением копий подтверждающих документов.</w:t>
      </w:r>
    </w:p>
    <w:p w:rsidR="00000000" w:rsidRDefault="00171C99">
      <w:pPr>
        <w:pStyle w:val="ConsPlusNormal"/>
        <w:jc w:val="both"/>
      </w:pPr>
      <w:r>
        <w:t xml:space="preserve">(в ред. Федерального </w:t>
      </w:r>
      <w:hyperlink r:id="rId117" w:history="1">
        <w:r>
          <w:rPr>
            <w:color w:val="0000FF"/>
          </w:rPr>
          <w:t>закона</w:t>
        </w:r>
      </w:hyperlink>
      <w:r>
        <w:t xml:space="preserve"> от 27.12.2019 N 451-ФЗ)</w:t>
      </w:r>
    </w:p>
    <w:p w:rsidR="00000000" w:rsidRDefault="00171C99">
      <w:pPr>
        <w:pStyle w:val="ConsPlusNormal"/>
        <w:spacing w:before="240"/>
        <w:ind w:firstLine="540"/>
        <w:jc w:val="both"/>
      </w:pPr>
      <w:bookmarkStart w:id="55" w:name="Par356"/>
      <w:bookmarkEnd w:id="55"/>
      <w:r>
        <w:t xml:space="preserve">4. В случае невыполнения организацией, проводящей специальную оценку условий труда, обязанностей, предусмотренных </w:t>
      </w:r>
      <w:hyperlink w:anchor="Par318" w:tooltip="1. Сведения о результатах проведения специальной оценки условий труда, в том числе в отношении рабочих мест, условия труда на которых декларируются как соответствующие государственным нормативным требованиям охраны труда, подлежат передаче в информационную систему учета, за исключением сведений, составляющих государственную или иную охраняемую законом тайну, с учетом требований законодательства Российской Федерации о персональных данных. Обязанность по передаче результатов проведения специальной оценки у...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354" w:tooltip="3. Организация, проводящая специальную оценку условий труда, в течение десяти рабочих дней со дня утверждения отчета о ее проведении передает в информационную систему учета в форме электронного документа, подписанного усиленной квалифицированной электронной подписью, сведения, предусмотренные частью 2 настоящей статьи. Указанная организация в течение трех рабочих дней со дня внесения в информационную систему учета сведений обязана уведомить работодателя об этом на бумажном носителе заказным почтовым отпр..." w:history="1">
        <w:r>
          <w:rPr>
            <w:color w:val="0000FF"/>
          </w:rPr>
          <w:t>3</w:t>
        </w:r>
      </w:hyperlink>
      <w:r>
        <w:t xml:space="preserve"> настоящей статьи, работодатель вп</w:t>
      </w:r>
      <w:r>
        <w:t>раве передавать в территориальный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</w:t>
      </w:r>
      <w:r>
        <w:t xml:space="preserve">рава, в том числе в электронной форме, имеющиеся у него сведения в отношении объектов учета, указанных в </w:t>
      </w:r>
      <w:hyperlink w:anchor="Par320" w:tooltip="2. В информационной системе учета объектами учета являются следующие сведения:" w:history="1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000000" w:rsidRDefault="00171C99">
      <w:pPr>
        <w:pStyle w:val="ConsPlusNormal"/>
        <w:jc w:val="both"/>
      </w:pPr>
      <w:r>
        <w:t>(в ред. Федерально</w:t>
      </w:r>
      <w:r>
        <w:t xml:space="preserve">го </w:t>
      </w:r>
      <w:hyperlink r:id="rId118" w:history="1">
        <w:r>
          <w:rPr>
            <w:color w:val="0000FF"/>
          </w:rPr>
          <w:t>закона</w:t>
        </w:r>
      </w:hyperlink>
      <w:r>
        <w:t xml:space="preserve"> от 27.12.2019 N 451-ФЗ)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 xml:space="preserve">5. В случае, указанном в </w:t>
      </w:r>
      <w:hyperlink w:anchor="Par356" w:tooltip="4. В случае невыполнения организацией, проводящей специальную оценку условий труда, обязанностей, предусмотренных частями 1 и 3 настоящей статьи, работодатель вправе передавать в территориальный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том числе в электронной форме, имеющиеся у него сведения в отношении объектов учета,..." w:history="1">
        <w:r>
          <w:rPr>
            <w:color w:val="0000FF"/>
          </w:rPr>
          <w:t>части 4</w:t>
        </w:r>
      </w:hyperlink>
      <w:r>
        <w:t xml:space="preserve"> настоящей статьи, территориальный орган федерального </w:t>
      </w:r>
      <w:r>
        <w:t>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передает в информационную систему учета в форме</w:t>
      </w:r>
      <w:r>
        <w:t xml:space="preserve"> электронного документа, подписанного усиленной квалифицированной электронной подписью, сведения в отношении объектов учета, указанных в </w:t>
      </w:r>
      <w:hyperlink w:anchor="Par320" w:tooltip="2. В информационной системе учета объектами учета являются следующие сведения:" w:history="1">
        <w:r>
          <w:rPr>
            <w:color w:val="0000FF"/>
          </w:rPr>
          <w:t>части 2</w:t>
        </w:r>
      </w:hyperlink>
      <w:r>
        <w:t xml:space="preserve"> наст</w:t>
      </w:r>
      <w:r>
        <w:t>оящей статьи.</w:t>
      </w:r>
    </w:p>
    <w:p w:rsidR="00000000" w:rsidRDefault="00171C99">
      <w:pPr>
        <w:pStyle w:val="ConsPlusNormal"/>
        <w:jc w:val="both"/>
      </w:pPr>
      <w:r>
        <w:t xml:space="preserve">(в ред. Федерального </w:t>
      </w:r>
      <w:hyperlink r:id="rId119" w:history="1">
        <w:r>
          <w:rPr>
            <w:color w:val="0000FF"/>
          </w:rPr>
          <w:t>закона</w:t>
        </w:r>
      </w:hyperlink>
      <w:r>
        <w:t xml:space="preserve"> от 27.12.2019 N 451-ФЗ)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 xml:space="preserve">6. Сведения, содержащиеся в информационной системе учета, используются федеральным </w:t>
      </w:r>
      <w:r>
        <w:t>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подведомственной ему федеральной службой и координируемыми им государственными внебюджетными фондам</w:t>
      </w:r>
      <w:r>
        <w:t>и, налоговыми органами, а также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надзора, органами исполнительной власти субъектов Российской Федера</w:t>
      </w:r>
      <w:r>
        <w:t xml:space="preserve">ции в области охраны труда и страховщиками в целях, указанных в </w:t>
      </w:r>
      <w:hyperlink w:anchor="Par89" w:tooltip="Статья 7. Применение результатов проведения специальной оценки условий труда" w:history="1">
        <w:r>
          <w:rPr>
            <w:color w:val="0000FF"/>
          </w:rPr>
          <w:t>статье 7</w:t>
        </w:r>
      </w:hyperlink>
      <w:r>
        <w:t xml:space="preserve"> настоящего Федерального закона.</w:t>
      </w:r>
    </w:p>
    <w:p w:rsidR="00000000" w:rsidRDefault="00171C99">
      <w:pPr>
        <w:pStyle w:val="ConsPlusNormal"/>
        <w:jc w:val="both"/>
      </w:pPr>
      <w:r>
        <w:t xml:space="preserve">(в ред. Федерального </w:t>
      </w:r>
      <w:hyperlink r:id="rId120" w:history="1">
        <w:r>
          <w:rPr>
            <w:color w:val="0000FF"/>
          </w:rPr>
          <w:t>закона</w:t>
        </w:r>
      </w:hyperlink>
      <w:r>
        <w:t xml:space="preserve"> от 27.12.2019 N 451-ФЗ)</w:t>
      </w:r>
    </w:p>
    <w:p w:rsidR="00000000" w:rsidRDefault="00171C99">
      <w:pPr>
        <w:pStyle w:val="ConsPlusNormal"/>
        <w:spacing w:before="240"/>
        <w:ind w:firstLine="540"/>
        <w:jc w:val="both"/>
      </w:pPr>
      <w:bookmarkStart w:id="56" w:name="Par362"/>
      <w:bookmarkEnd w:id="56"/>
      <w:r>
        <w:t xml:space="preserve">7. </w:t>
      </w:r>
      <w:hyperlink r:id="rId121" w:history="1">
        <w:r>
          <w:rPr>
            <w:color w:val="0000FF"/>
          </w:rPr>
          <w:t>Порядок</w:t>
        </w:r>
      </w:hyperlink>
      <w:r>
        <w:t xml:space="preserve"> формирования, </w:t>
      </w:r>
      <w:r>
        <w:t xml:space="preserve">хранения и использования сведений, содержащихся в информационной системе учета, в том числе порядок присвоения идентификационного номера специальной оценке условий труда, устанавливается федеральным органом исполнительной власти, осуществляющим функции по </w:t>
      </w:r>
      <w:r>
        <w:t>выработке и реализации государственной политики и нормативно-правовому регулированию в сфере труда.</w:t>
      </w:r>
    </w:p>
    <w:p w:rsidR="00000000" w:rsidRDefault="00171C99">
      <w:pPr>
        <w:pStyle w:val="ConsPlusNormal"/>
        <w:jc w:val="both"/>
      </w:pPr>
      <w:r>
        <w:t xml:space="preserve">(в ред. Федерального </w:t>
      </w:r>
      <w:hyperlink r:id="rId122" w:history="1">
        <w:r>
          <w:rPr>
            <w:color w:val="0000FF"/>
          </w:rPr>
          <w:t>закона</w:t>
        </w:r>
      </w:hyperlink>
      <w:r>
        <w:t xml:space="preserve"> от 27.12.2019 N 451-Ф</w:t>
      </w:r>
      <w:r>
        <w:t>З)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8. Участники информационного взаимодействия обязаны соблюдать конфиденциальность сведений, содержащихся в информационной системе учета, обеспечивать защиту этих сведений от несанкционированного доступа в соответствии с законодательством Российской Федер</w:t>
      </w:r>
      <w:r>
        <w:t>ации.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 xml:space="preserve">9. Оператором информационной системы учета является федеральный орган исполнительной власти, осуществляющий функции по выработке и реализации государственной политики и </w:t>
      </w:r>
      <w:r>
        <w:lastRenderedPageBreak/>
        <w:t>нормативно-правовому регулированию в сфере труда.</w:t>
      </w:r>
    </w:p>
    <w:p w:rsidR="00000000" w:rsidRDefault="00171C99">
      <w:pPr>
        <w:pStyle w:val="ConsPlusNormal"/>
        <w:ind w:firstLine="540"/>
        <w:jc w:val="both"/>
      </w:pPr>
    </w:p>
    <w:p w:rsidR="00000000" w:rsidRDefault="00171C99">
      <w:pPr>
        <w:pStyle w:val="ConsPlusTitle"/>
        <w:jc w:val="center"/>
        <w:outlineLvl w:val="0"/>
      </w:pPr>
      <w:r>
        <w:t>Глава 3. ОРГАНИЗАЦИИ, ПРОВОДЯЩ</w:t>
      </w:r>
      <w:r>
        <w:t>ИЕ СПЕЦИАЛЬНУЮ ОЦЕНКУ</w:t>
      </w:r>
    </w:p>
    <w:p w:rsidR="00000000" w:rsidRDefault="00171C99">
      <w:pPr>
        <w:pStyle w:val="ConsPlusTitle"/>
        <w:jc w:val="center"/>
      </w:pPr>
      <w:r>
        <w:t>УСЛОВИЙ ТРУДА, И ЭКСПЕРТЫ ОРГАНИЗАЦИЙ, ПРОВОДЯЩИХ</w:t>
      </w:r>
    </w:p>
    <w:p w:rsidR="00000000" w:rsidRDefault="00171C99">
      <w:pPr>
        <w:pStyle w:val="ConsPlusTitle"/>
        <w:jc w:val="center"/>
      </w:pPr>
      <w:r>
        <w:t>СПЕЦИАЛЬНУЮ ОЦЕНКУ УСЛОВИЙ ТРУДА</w:t>
      </w:r>
    </w:p>
    <w:p w:rsidR="00000000" w:rsidRDefault="00171C99">
      <w:pPr>
        <w:pStyle w:val="ConsPlusNormal"/>
        <w:ind w:firstLine="540"/>
        <w:jc w:val="both"/>
      </w:pPr>
    </w:p>
    <w:p w:rsidR="00000000" w:rsidRDefault="00171C99">
      <w:pPr>
        <w:pStyle w:val="ConsPlusTitle"/>
        <w:ind w:firstLine="540"/>
        <w:jc w:val="both"/>
        <w:outlineLvl w:val="1"/>
      </w:pPr>
      <w:bookmarkStart w:id="57" w:name="Par371"/>
      <w:bookmarkEnd w:id="57"/>
      <w:r>
        <w:t>Статья 19. Организация, проводящая специальную оценку условий труда</w:t>
      </w:r>
    </w:p>
    <w:p w:rsidR="00000000" w:rsidRDefault="00171C99">
      <w:pPr>
        <w:pStyle w:val="ConsPlusNormal"/>
        <w:ind w:firstLine="540"/>
        <w:jc w:val="both"/>
      </w:pPr>
    </w:p>
    <w:p w:rsidR="00000000" w:rsidRDefault="00171C99">
      <w:pPr>
        <w:pStyle w:val="ConsPlusNormal"/>
        <w:ind w:firstLine="540"/>
        <w:jc w:val="both"/>
      </w:pPr>
      <w:bookmarkStart w:id="58" w:name="Par373"/>
      <w:bookmarkEnd w:id="58"/>
      <w:r>
        <w:t>1. Организация, проводящая специальную оценку условий тру</w:t>
      </w:r>
      <w:r>
        <w:t>да, должна соответствовать следующим требованиям: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1)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труда;</w:t>
      </w:r>
    </w:p>
    <w:p w:rsidR="00000000" w:rsidRDefault="00171C99">
      <w:pPr>
        <w:pStyle w:val="ConsPlusNormal"/>
        <w:spacing w:before="240"/>
        <w:ind w:firstLine="540"/>
        <w:jc w:val="both"/>
      </w:pPr>
      <w:bookmarkStart w:id="59" w:name="Par375"/>
      <w:bookmarkEnd w:id="59"/>
      <w:r>
        <w:t xml:space="preserve">2) наличие </w:t>
      </w:r>
      <w:r>
        <w:t>в организации не менее пяти экспертов, работающих по трудовому договору и имеющих сертификат эксперта на право выполнения работ по специальной оценке условий труда, в том числе не менее одного эксперта, имеющего высшее образование по одной из специальносте</w:t>
      </w:r>
      <w:r>
        <w:t>й - общая гигиена, гигиена труда, санитарно-гигиенические лабораторные исследования;</w:t>
      </w:r>
    </w:p>
    <w:p w:rsidR="00000000" w:rsidRDefault="00171C99">
      <w:pPr>
        <w:pStyle w:val="ConsPlusNormal"/>
        <w:jc w:val="both"/>
      </w:pPr>
      <w:r>
        <w:t xml:space="preserve">(п. 2 в ред. Федерального </w:t>
      </w:r>
      <w:hyperlink r:id="rId123" w:history="1">
        <w:r>
          <w:rPr>
            <w:color w:val="0000FF"/>
          </w:rPr>
          <w:t>закона</w:t>
        </w:r>
      </w:hyperlink>
      <w:r>
        <w:t xml:space="preserve"> от 01.05.2016 N 136-ФЗ)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3) нали</w:t>
      </w:r>
      <w:r>
        <w:t xml:space="preserve">чие в качестве структурного подразделения испытательной лаборатории (центра), которая аккредитована национальным органом по аккредитации в соответствии с </w:t>
      </w:r>
      <w:hyperlink r:id="rId12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 и областью аккредитации которой является проведение исследований (испытаний) и измерений вредных и (или) опасных факторов производственной среды и трудового про</w:t>
      </w:r>
      <w:r>
        <w:t xml:space="preserve">цесса, предусмотренных </w:t>
      </w:r>
      <w:hyperlink w:anchor="Par213" w:tooltip="1) температура воздуха;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ar224" w:tooltip="11) энергетическая освещенность в диапазонах длин волн УФ-A (_ = 400 - 315 нанометров), УФ-B (_ = 315 - 280 нанометров), УФ-C (_ = 280 - 200 нанометров);" w:history="1">
        <w:r>
          <w:rPr>
            <w:color w:val="0000FF"/>
          </w:rPr>
          <w:t>11</w:t>
        </w:r>
      </w:hyperlink>
      <w:r>
        <w:t xml:space="preserve"> и </w:t>
      </w:r>
      <w:hyperlink w:anchor="Par228" w:tooltip="15) уровень звука;" w:history="1">
        <w:r>
          <w:rPr>
            <w:color w:val="0000FF"/>
          </w:rPr>
          <w:t>15</w:t>
        </w:r>
      </w:hyperlink>
      <w:r>
        <w:t xml:space="preserve"> - </w:t>
      </w:r>
      <w:hyperlink w:anchor="Par236" w:tooltip="23) напряженность трудового процесса работников, трудовая функция которых:" w:history="1">
        <w:r>
          <w:rPr>
            <w:color w:val="0000FF"/>
          </w:rPr>
          <w:t>23 части 3 статьи 13</w:t>
        </w:r>
      </w:hyperlink>
      <w:r>
        <w:t xml:space="preserve"> настоящего Федерального закона, с учетом требований, установл</w:t>
      </w:r>
      <w:r>
        <w:t xml:space="preserve">енных </w:t>
      </w:r>
      <w:hyperlink w:anchor="Par190" w:tooltip="4. При проведении исследований (испытаний) и измерений вредных и (или) опасных производственных факторов должны применяться утвержденные и аттестованные в порядке, установленном законодательством Российской Федерации об обеспечении единства измерений, методики (методы) измерений и соответствующие им средства измерений, прошедшие поверку и внесенные в Федеральный информационный фонд по обеспечению единства измерений, и (или) методики (методы) измерений, предназначенные для выполнения прямых измерений, и с..." w:history="1">
        <w:r>
          <w:rPr>
            <w:color w:val="0000FF"/>
          </w:rPr>
          <w:t>частью 4 статьи 12</w:t>
        </w:r>
      </w:hyperlink>
      <w:r>
        <w:t xml:space="preserve"> настоящего Федерального закона.</w:t>
      </w:r>
    </w:p>
    <w:p w:rsidR="00000000" w:rsidRDefault="00171C99">
      <w:pPr>
        <w:pStyle w:val="ConsPlusNormal"/>
        <w:jc w:val="both"/>
      </w:pPr>
      <w:r>
        <w:t xml:space="preserve">(в ред. Федеральных законов от 23.06.2014 </w:t>
      </w:r>
      <w:hyperlink r:id="rId125" w:history="1">
        <w:r>
          <w:rPr>
            <w:color w:val="0000FF"/>
          </w:rPr>
          <w:t>N 160-ФЗ</w:t>
        </w:r>
      </w:hyperlink>
      <w:r>
        <w:t>, от 27.12.20</w:t>
      </w:r>
      <w:r>
        <w:t xml:space="preserve">19 </w:t>
      </w:r>
      <w:hyperlink r:id="rId126" w:history="1">
        <w:r>
          <w:rPr>
            <w:color w:val="0000FF"/>
          </w:rPr>
          <w:t>N 451-ФЗ</w:t>
        </w:r>
      </w:hyperlink>
      <w:r>
        <w:t>)</w:t>
      </w:r>
    </w:p>
    <w:p w:rsidR="00000000" w:rsidRDefault="00171C99">
      <w:pPr>
        <w:pStyle w:val="ConsPlusNormal"/>
        <w:spacing w:before="240"/>
        <w:ind w:firstLine="540"/>
        <w:jc w:val="both"/>
      </w:pPr>
      <w:bookmarkStart w:id="60" w:name="Par379"/>
      <w:bookmarkEnd w:id="60"/>
      <w:r>
        <w:t xml:space="preserve">1.1. Организация, допущенная в установленном порядке к деятельности по проведению специальной оценки условий труда, обязана </w:t>
      </w:r>
      <w:r>
        <w:t>передавать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труда, следующую информацию в случаях:</w:t>
      </w:r>
    </w:p>
    <w:p w:rsidR="00000000" w:rsidRDefault="00171C9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71C9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71C9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Требования к о</w:t>
            </w:r>
            <w:r>
              <w:rPr>
                <w:color w:val="392C69"/>
              </w:rPr>
              <w:t xml:space="preserve">рганизации, проводящей специальную оценку условий труда, предусмотренные п. 1 ч. 1.1 ст. 19, </w:t>
            </w:r>
            <w:hyperlink w:anchor="Par486" w:tooltip="8. Требования к организации, проводящей специальную оценку условий труда, предусмотренные пунктом 1 части 1.1 статьи 19 настоящего Федерального закона, применяются по 31 декабря 2021 года включительно.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по 31.12.2021 года включительно.</w:t>
            </w:r>
          </w:p>
        </w:tc>
      </w:tr>
    </w:tbl>
    <w:p w:rsidR="00000000" w:rsidRDefault="00171C99">
      <w:pPr>
        <w:pStyle w:val="ConsPlusNormal"/>
        <w:spacing w:before="300"/>
        <w:ind w:firstLine="540"/>
        <w:jc w:val="both"/>
      </w:pPr>
      <w:bookmarkStart w:id="61" w:name="Par382"/>
      <w:bookmarkEnd w:id="61"/>
      <w:r>
        <w:t>1) сокращения в установленном порядке области аккредитации испытательной лаборатории (центра), являющейся структурным подразделение</w:t>
      </w:r>
      <w:r>
        <w:t xml:space="preserve">м такой организации, с указанием исключенных из области аккредитации вредных и (или) опасных факторов производственной среды и трудового процесса, указанных в </w:t>
      </w:r>
      <w:hyperlink w:anchor="Par213" w:tooltip="1) температура воздуха;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224" w:tooltip="11) энергетическая освещенность в диапазонах длин волн УФ-A (_ = 400 - 315 нанометров), УФ-B (_ = 315 - 280 нанометров), УФ-C (_ = 280 - 200 нанометров);" w:history="1">
        <w:r>
          <w:rPr>
            <w:color w:val="0000FF"/>
          </w:rPr>
          <w:t>11</w:t>
        </w:r>
      </w:hyperlink>
      <w:r>
        <w:t xml:space="preserve"> и </w:t>
      </w:r>
      <w:hyperlink w:anchor="Par228" w:tooltip="15) уровень звука;" w:history="1">
        <w:r>
          <w:rPr>
            <w:color w:val="0000FF"/>
          </w:rPr>
          <w:t>15</w:t>
        </w:r>
      </w:hyperlink>
      <w:r>
        <w:t xml:space="preserve"> - </w:t>
      </w:r>
      <w:hyperlink w:anchor="Par236" w:tooltip="23) напряженность трудового процесса работников, трудовая функция которых:" w:history="1">
        <w:r>
          <w:rPr>
            <w:color w:val="0000FF"/>
          </w:rPr>
          <w:t>23 части 3 статьи 13</w:t>
        </w:r>
      </w:hyperlink>
      <w:r>
        <w:t xml:space="preserve"> настоящего Федерального закона;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2) изменения состава экспертов организации, имеющих выданный в установленном порядке сертификат эксперта на право выполнения работ по специальной оцен</w:t>
      </w:r>
      <w:r>
        <w:t>ке условий труда.</w:t>
      </w:r>
    </w:p>
    <w:p w:rsidR="00000000" w:rsidRDefault="00171C99">
      <w:pPr>
        <w:pStyle w:val="ConsPlusNormal"/>
        <w:jc w:val="both"/>
      </w:pPr>
      <w:r>
        <w:t xml:space="preserve">(часть 1.1 введена Федеральным </w:t>
      </w:r>
      <w:hyperlink r:id="rId127" w:history="1">
        <w:r>
          <w:rPr>
            <w:color w:val="0000FF"/>
          </w:rPr>
          <w:t>законом</w:t>
        </w:r>
      </w:hyperlink>
      <w:r>
        <w:t xml:space="preserve"> от 27.12.2019 N 451-ФЗ)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lastRenderedPageBreak/>
        <w:t xml:space="preserve">1.2. Информация, предусмотренная </w:t>
      </w:r>
      <w:hyperlink w:anchor="Par379" w:tooltip="1.1. Организация, допущенная в установленном порядке к деятельности по проведению специальной оценки условий труда, обязана передавать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, следующую информацию в случаях:" w:history="1">
        <w:r>
          <w:rPr>
            <w:color w:val="0000FF"/>
          </w:rPr>
          <w:t>частью 1.1</w:t>
        </w:r>
      </w:hyperlink>
      <w:r>
        <w:t xml:space="preserve"> настоящей статьи, передается организацией, проводящей специальную оценку условий труда, в федеральный орган исполнительной власти, осуществляющий функции по выработке и реа</w:t>
      </w:r>
      <w:r>
        <w:t xml:space="preserve">лизации государственной политики и нормативно-правовому регулированию в сфере труда, в течение десяти рабочих дней со дня наступления случаев, указанных в </w:t>
      </w:r>
      <w:hyperlink w:anchor="Par379" w:tooltip="1.1. Организация, допущенная в установленном порядке к деятельности по проведению специальной оценки условий труда, обязана передавать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, следующую информацию в случаях:" w:history="1">
        <w:r>
          <w:rPr>
            <w:color w:val="0000FF"/>
          </w:rPr>
          <w:t>части 1.1</w:t>
        </w:r>
      </w:hyperlink>
      <w:r>
        <w:t xml:space="preserve"> настоящей статьи, на бумажном носителе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подписью, с приложением копий подтверждающих документ</w:t>
      </w:r>
      <w:r>
        <w:t>ов.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труда, рассматривает поступившую информацию в течение двадцати рабочих дней со дня ее регист</w:t>
      </w:r>
      <w:r>
        <w:t>рации.</w:t>
      </w:r>
    </w:p>
    <w:p w:rsidR="00000000" w:rsidRDefault="00171C99">
      <w:pPr>
        <w:pStyle w:val="ConsPlusNormal"/>
        <w:jc w:val="both"/>
      </w:pPr>
      <w:r>
        <w:t xml:space="preserve">(часть 1.2 введена Федеральным </w:t>
      </w:r>
      <w:hyperlink r:id="rId128" w:history="1">
        <w:r>
          <w:rPr>
            <w:color w:val="0000FF"/>
          </w:rPr>
          <w:t>законом</w:t>
        </w:r>
      </w:hyperlink>
      <w:r>
        <w:t xml:space="preserve"> от 27.12.2019 N 451-ФЗ)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 xml:space="preserve">1.3. В случае выявления фактов несоблюдения требований, установленных </w:t>
      </w:r>
      <w:hyperlink w:anchor="Par190" w:tooltip="4. При проведении исследований (испытаний) и измерений вредных и (или) опасных производственных факторов должны применяться утвержденные и аттестованные в порядке, установленном законодательством Российской Федерации об обеспечении единства измерений, методики (методы) измерений и соответствующие им средства измерений, прошедшие поверку и внесенные в Федеральный информационный фонд по обеспечению единства измерений, и (или) методики (методы) измерений, предназначенные для выполнения прямых измерений, и с..." w:history="1">
        <w:r>
          <w:rPr>
            <w:color w:val="0000FF"/>
          </w:rPr>
          <w:t>частью 4 статьи 12</w:t>
        </w:r>
      </w:hyperlink>
      <w:r>
        <w:t xml:space="preserve"> настоящего Федерального закона и </w:t>
      </w:r>
      <w:hyperlink w:anchor="Par373" w:tooltip="1. Организация, проводящая специальную оценку условий труда, должна соответствовать следующим требованиям:" w:history="1">
        <w:r>
          <w:rPr>
            <w:color w:val="0000FF"/>
          </w:rPr>
          <w:t>частью 1</w:t>
        </w:r>
      </w:hyperlink>
      <w:r>
        <w:t xml:space="preserve"> настоящей стать</w:t>
      </w:r>
      <w:r>
        <w:t>и, деятельность организации, проводящей специальную оценку условий труда, приостанавливается до момента устранения выявленных нарушений и представления в федеральный орган исполнительной власти, осуществляющий функции по выработке и реализации государствен</w:t>
      </w:r>
      <w:r>
        <w:t>ной политики и нормативно-правовому регулированию в сфере труда, копий документов, подтверждающих устранение выявленных нарушений.</w:t>
      </w:r>
    </w:p>
    <w:p w:rsidR="00000000" w:rsidRDefault="00171C99">
      <w:pPr>
        <w:pStyle w:val="ConsPlusNormal"/>
        <w:jc w:val="both"/>
      </w:pPr>
      <w:r>
        <w:t xml:space="preserve">(часть 1.3 введена Федеральным </w:t>
      </w:r>
      <w:hyperlink r:id="rId129" w:history="1">
        <w:r>
          <w:rPr>
            <w:color w:val="0000FF"/>
          </w:rPr>
          <w:t>законом</w:t>
        </w:r>
      </w:hyperlink>
      <w:r>
        <w:t xml:space="preserve"> от 27.12.2019 N 451-ФЗ)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 xml:space="preserve">2. Организация, проводящая специальную оценку условий труда, вправе проводить исследования (испытания) и измерения вредных и (или) опасных факторов производственной среды и трудового процесса, предусмотренных </w:t>
      </w:r>
      <w:hyperlink w:anchor="Par225" w:tooltip="12) энергетическая экспозиция лазерного излучения;" w:history="1">
        <w:r>
          <w:rPr>
            <w:color w:val="0000FF"/>
          </w:rPr>
          <w:t>пунктами 12</w:t>
        </w:r>
      </w:hyperlink>
      <w:r>
        <w:t xml:space="preserve"> - </w:t>
      </w:r>
      <w:hyperlink w:anchor="Par227" w:tooltip="14) радиоактивное загрязнение производственных помещений, элементов производственного оборудования, средств индивидуальной защиты и кожных покровов работников;" w:history="1">
        <w:r>
          <w:rPr>
            <w:color w:val="0000FF"/>
          </w:rPr>
          <w:t>14</w:t>
        </w:r>
      </w:hyperlink>
      <w:r>
        <w:t xml:space="preserve"> и </w:t>
      </w:r>
      <w:hyperlink w:anchor="Par241" w:tooltip="24) биологические факторы (в соответствии с областью аккредитации испытательной лаборатории (центра)." w:history="1">
        <w:r>
          <w:rPr>
            <w:color w:val="0000FF"/>
          </w:rPr>
          <w:t>24 части 3 статьи 13</w:t>
        </w:r>
      </w:hyperlink>
      <w:r>
        <w:t xml:space="preserve"> настоящего Федерального закона, в случае, если проведение исследований (испыт</w:t>
      </w:r>
      <w:r>
        <w:t>аний) и измерений данных факторов является областью аккредитации ее испытательной лаборатории (центра), самостоятельно или привлечь по гражданско-правовому договору для проведения исследований (испытаний) и измерений данных факторов испытательные лаборатор</w:t>
      </w:r>
      <w:r>
        <w:t xml:space="preserve">ии (центры), аккредитованные национальным органом по аккредитации в соответствии с </w:t>
      </w:r>
      <w:hyperlink r:id="rId13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</w:t>
      </w:r>
      <w:r>
        <w:t>ной системе аккредитации.</w:t>
      </w:r>
    </w:p>
    <w:p w:rsidR="00000000" w:rsidRDefault="00171C99">
      <w:pPr>
        <w:pStyle w:val="ConsPlusNormal"/>
        <w:jc w:val="both"/>
      </w:pPr>
      <w:r>
        <w:t xml:space="preserve">(в ред.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 xml:space="preserve">3. </w:t>
      </w:r>
      <w:hyperlink r:id="rId132" w:history="1">
        <w:r>
          <w:rPr>
            <w:color w:val="0000FF"/>
          </w:rPr>
          <w:t>Порядок</w:t>
        </w:r>
      </w:hyperlink>
      <w:r>
        <w:t xml:space="preserve"> допуска организаций к деятельности по проведению специальной оценки условий труда, их регистрации в реестре организаций, проводящих специальную оценку условий труда, приостановле</w:t>
      </w:r>
      <w:r>
        <w:t>ния и прекращения деятельности по проведению специальной оценки условий труда устанавливается Правительством Российской Федерации.</w:t>
      </w:r>
    </w:p>
    <w:p w:rsidR="00000000" w:rsidRDefault="00171C99">
      <w:pPr>
        <w:pStyle w:val="ConsPlusNormal"/>
        <w:ind w:firstLine="540"/>
        <w:jc w:val="both"/>
      </w:pPr>
    </w:p>
    <w:p w:rsidR="00000000" w:rsidRDefault="00171C99">
      <w:pPr>
        <w:pStyle w:val="ConsPlusTitle"/>
        <w:ind w:firstLine="540"/>
        <w:jc w:val="both"/>
        <w:outlineLvl w:val="1"/>
      </w:pPr>
      <w:r>
        <w:t>Статья 20. Эксперты организаций, проводящих специальную оценку условий труда</w:t>
      </w:r>
    </w:p>
    <w:p w:rsidR="00000000" w:rsidRDefault="00171C99">
      <w:pPr>
        <w:pStyle w:val="ConsPlusNormal"/>
        <w:ind w:firstLine="540"/>
        <w:jc w:val="both"/>
      </w:pPr>
    </w:p>
    <w:p w:rsidR="00000000" w:rsidRDefault="00171C99">
      <w:pPr>
        <w:pStyle w:val="ConsPlusNormal"/>
        <w:ind w:firstLine="540"/>
        <w:jc w:val="both"/>
      </w:pPr>
      <w:r>
        <w:t>1. К трудовой деятельности в качестве эксперта</w:t>
      </w:r>
      <w:r>
        <w:t xml:space="preserve"> организации, проводящей специальную оценку условий труда, допускаются лица,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(дал</w:t>
      </w:r>
      <w:r>
        <w:t>ее - сертификат эксперта).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 xml:space="preserve">2. Аттестация на право выполнения работ по специальной оценке условий труда, выдача в </w:t>
      </w:r>
      <w:r>
        <w:lastRenderedPageBreak/>
        <w:t>результате ее проведения сертификата эксперта и его аннулирование осуществляются федеральным органом исполнительной власти, осуществляющим функ</w:t>
      </w:r>
      <w:r>
        <w:t>ции по выработке и реализации государственной политики и нормативно-правовому регулированию в сфере труда, в порядке, установленном Правительством Российской Федерации.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3. Лица, претендующие на получение сертификата эксперта, должны соответствовать следующ</w:t>
      </w:r>
      <w:r>
        <w:t>им требованиям: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1) наличие высшего образования;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2) наличие дополнительного профессионального образования,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</w:t>
      </w:r>
      <w:r>
        <w:t>ва часа;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3) наличие опыта практической работы в области оценки условий труда, в том числе в области аттестации рабочих мест по условиям труда, не менее трех лет.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 xml:space="preserve">4. </w:t>
      </w:r>
      <w:hyperlink r:id="rId133" w:history="1">
        <w:r>
          <w:rPr>
            <w:color w:val="0000FF"/>
          </w:rPr>
          <w:t>Форма</w:t>
        </w:r>
      </w:hyperlink>
      <w:r>
        <w:t xml:space="preserve"> сертификата эксперта, технические </w:t>
      </w:r>
      <w:hyperlink r:id="rId134" w:history="1">
        <w:r>
          <w:rPr>
            <w:color w:val="0000FF"/>
          </w:rPr>
          <w:t>требования</w:t>
        </w:r>
      </w:hyperlink>
      <w:r>
        <w:t xml:space="preserve"> к нему и </w:t>
      </w:r>
      <w:hyperlink r:id="rId135" w:history="1">
        <w:r>
          <w:rPr>
            <w:color w:val="0000FF"/>
          </w:rPr>
          <w:t>инструкция</w:t>
        </w:r>
      </w:hyperlink>
      <w:r>
        <w:t xml:space="preserve"> по заполнению бланка сертификата эксперта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</w:r>
      <w:r>
        <w:t xml:space="preserve"> в сфере труда.</w:t>
      </w:r>
    </w:p>
    <w:p w:rsidR="00000000" w:rsidRDefault="00171C99">
      <w:pPr>
        <w:pStyle w:val="ConsPlusNormal"/>
        <w:ind w:firstLine="540"/>
        <w:jc w:val="both"/>
      </w:pPr>
    </w:p>
    <w:p w:rsidR="00000000" w:rsidRDefault="00171C99">
      <w:pPr>
        <w:pStyle w:val="ConsPlusTitle"/>
        <w:ind w:firstLine="540"/>
        <w:jc w:val="both"/>
        <w:outlineLvl w:val="1"/>
      </w:pPr>
      <w:r>
        <w:t>Статья 21. Реестр организаций, проводящих специальную оценку условий труда, и реестр экспертов организаций, проводящих специальную оценку условий труда</w:t>
      </w:r>
    </w:p>
    <w:p w:rsidR="00000000" w:rsidRDefault="00171C99">
      <w:pPr>
        <w:pStyle w:val="ConsPlusNormal"/>
        <w:ind w:firstLine="540"/>
        <w:jc w:val="both"/>
      </w:pPr>
    </w:p>
    <w:p w:rsidR="00000000" w:rsidRDefault="00171C99">
      <w:pPr>
        <w:pStyle w:val="ConsPlusNormal"/>
        <w:ind w:firstLine="540"/>
        <w:jc w:val="both"/>
      </w:pPr>
      <w:r>
        <w:t>1. Федеральным органом исполнительной власти, осуществляющим функции по выработке и ре</w:t>
      </w:r>
      <w:r>
        <w:t>ализации государственной политики и нормативно-правовому регулированию в сфере труда, осуществляются формирование и ведение реестра организаций, проводящих специальную оценку условий труда (далее - реестр организаций), и реестра экспертов организаций, пров</w:t>
      </w:r>
      <w:r>
        <w:t>одящих специальную оценку условий труда (далее - реестр экспертов).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 xml:space="preserve">2. </w:t>
      </w:r>
      <w:hyperlink r:id="rId136" w:history="1">
        <w:r>
          <w:rPr>
            <w:color w:val="0000FF"/>
          </w:rPr>
          <w:t>Порядок</w:t>
        </w:r>
      </w:hyperlink>
      <w:r>
        <w:t xml:space="preserve"> формирования и ведения реестра организаций устанавливается Правительст</w:t>
      </w:r>
      <w:r>
        <w:t>вом Российской Федерации.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 xml:space="preserve">3. </w:t>
      </w:r>
      <w:hyperlink r:id="rId137" w:history="1">
        <w:r>
          <w:rPr>
            <w:color w:val="0000FF"/>
          </w:rPr>
          <w:t>Порядок</w:t>
        </w:r>
      </w:hyperlink>
      <w:r>
        <w:t xml:space="preserve"> формирования и ведения реестра экспертов устанавливается федеральным органом исполнительной власти, осуществляющ</w:t>
      </w:r>
      <w:r>
        <w:t>им функции по выработке и реализации государственной политики и нормативно-правовому регулированию в сфере труда.</w:t>
      </w:r>
    </w:p>
    <w:p w:rsidR="00000000" w:rsidRDefault="00171C99">
      <w:pPr>
        <w:pStyle w:val="ConsPlusNormal"/>
        <w:spacing w:before="240"/>
        <w:ind w:firstLine="540"/>
        <w:jc w:val="both"/>
      </w:pPr>
      <w:bookmarkStart w:id="62" w:name="Par408"/>
      <w:bookmarkEnd w:id="62"/>
      <w:r>
        <w:t>4. В реестр организаций вносятся следующие сведения: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1) полное наименование организации, место ее нахождения, наименования и места</w:t>
      </w:r>
      <w:r>
        <w:t xml:space="preserve"> нахождения филиалов и представительств организации (при наличии);</w:t>
      </w:r>
    </w:p>
    <w:p w:rsidR="00000000" w:rsidRDefault="00171C99">
      <w:pPr>
        <w:pStyle w:val="ConsPlusNormal"/>
        <w:jc w:val="both"/>
      </w:pPr>
      <w:r>
        <w:t xml:space="preserve">(п. 1 в ред. Федерального </w:t>
      </w:r>
      <w:hyperlink r:id="rId138" w:history="1">
        <w:r>
          <w:rPr>
            <w:color w:val="0000FF"/>
          </w:rPr>
          <w:t>закона</w:t>
        </w:r>
      </w:hyperlink>
      <w:r>
        <w:t xml:space="preserve"> от 01.05.2016 N 136-ФЗ)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2) идентификационный номе</w:t>
      </w:r>
      <w:r>
        <w:t>р налогоплательщика;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3) основной государственный регистрационный номер;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lastRenderedPageBreak/>
        <w:t>4) регистрационный номер записи в реестре организаций;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5) дата внесения сведений об организации в реестр организаций;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6) дата принятия решения о приостановлении деятельности организации в качестве организации, проводящей специальную оценку условий труда, и основание принятия такого решения;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7) дата принятия решения о возобновлении деятельности организации в качестве орган</w:t>
      </w:r>
      <w:r>
        <w:t>изации, проводящей специальную оценку условий труда, и основание принятия такого решения;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8) дата принятия решения о прекращении деятельности организации в качестве организации, проводящей специальную оценку условий труда, и основание принятия такого решен</w:t>
      </w:r>
      <w:r>
        <w:t>ия.</w:t>
      </w:r>
    </w:p>
    <w:p w:rsidR="00000000" w:rsidRDefault="00171C99">
      <w:pPr>
        <w:pStyle w:val="ConsPlusNormal"/>
        <w:spacing w:before="240"/>
        <w:ind w:firstLine="540"/>
        <w:jc w:val="both"/>
      </w:pPr>
      <w:bookmarkStart w:id="63" w:name="Par418"/>
      <w:bookmarkEnd w:id="63"/>
      <w:r>
        <w:t>5. В реестр экспертов вносятся следующие сведения: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1) фамилия, имя, отчество (при наличии) эксперта;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2) номер, дата выдачи сертификата эксперта (дубликата сертификата эксперта) и дата окончания срока действия сертификата эксперта (дубликата</w:t>
      </w:r>
      <w:r>
        <w:t xml:space="preserve"> сертификата эксперта);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3) область или области деятельности, в рамках которых эксперт может выполнять работы по проведению специальной оценки условий труда;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4) дата аннулирования сертификата эксперта.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 xml:space="preserve">6. Сведения, указанные в </w:t>
      </w:r>
      <w:hyperlink w:anchor="Par408" w:tooltip="4. В реестр организаций вносятся следующие сведения:" w:history="1">
        <w:r>
          <w:rPr>
            <w:color w:val="0000FF"/>
          </w:rPr>
          <w:t>частях 4</w:t>
        </w:r>
      </w:hyperlink>
      <w:r>
        <w:t xml:space="preserve"> и </w:t>
      </w:r>
      <w:hyperlink w:anchor="Par418" w:tooltip="5. В реестр экспертов вносятся следующие сведения:" w:history="1">
        <w:r>
          <w:rPr>
            <w:color w:val="0000FF"/>
          </w:rPr>
          <w:t>5</w:t>
        </w:r>
      </w:hyperlink>
      <w:r>
        <w:t xml:space="preserve"> настоящей статьи, подлежат размещению на официальном сайте федерального органа исполнительной власти, осуществляю</w:t>
      </w:r>
      <w:r>
        <w:t>щего функции по выработке и реализации государственной политики и нормативно-правовому регулированию в сфере труда, в информационно-телекоммуникационной сети "Интернет" и должны быть доступны для ознакомления всем заинтересованным лицам без взимания платы.</w:t>
      </w:r>
    </w:p>
    <w:p w:rsidR="00000000" w:rsidRDefault="00171C99">
      <w:pPr>
        <w:pStyle w:val="ConsPlusNormal"/>
        <w:ind w:firstLine="540"/>
        <w:jc w:val="both"/>
      </w:pPr>
    </w:p>
    <w:p w:rsidR="00000000" w:rsidRDefault="00171C99">
      <w:pPr>
        <w:pStyle w:val="ConsPlusTitle"/>
        <w:ind w:firstLine="540"/>
        <w:jc w:val="both"/>
        <w:outlineLvl w:val="1"/>
      </w:pPr>
      <w:r>
        <w:t>Статья 22. Независимость организаций, проводящих специальную оценку условий труда, и экспертов организаций, проводящих специальную оценку условий труда</w:t>
      </w:r>
    </w:p>
    <w:p w:rsidR="00000000" w:rsidRDefault="00171C99">
      <w:pPr>
        <w:pStyle w:val="ConsPlusNormal"/>
        <w:ind w:firstLine="540"/>
        <w:jc w:val="both"/>
      </w:pPr>
    </w:p>
    <w:p w:rsidR="00000000" w:rsidRDefault="00171C99">
      <w:pPr>
        <w:pStyle w:val="ConsPlusNormal"/>
        <w:ind w:firstLine="540"/>
        <w:jc w:val="both"/>
      </w:pPr>
      <w:r>
        <w:t>1. Организации, проводящие специальную оценку условий труда, и эксперты организаций, проводящих специ</w:t>
      </w:r>
      <w:r>
        <w:t xml:space="preserve">альную оценку условий труда, независимы и руководствуются в своей деятельности исключительно требованиями Трудового </w:t>
      </w:r>
      <w:hyperlink r:id="rId139" w:history="1">
        <w:r>
          <w:rPr>
            <w:color w:val="0000FF"/>
          </w:rPr>
          <w:t>кодекса</w:t>
        </w:r>
      </w:hyperlink>
      <w:r>
        <w:t xml:space="preserve"> Российской Федерации, настоящего Федеральног</w:t>
      </w:r>
      <w:r>
        <w:t>о закона, других федеральных законов и иных нормативных правовых актов Российской Федерации, регулирующих специальную оценку условий труда.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2. Специальная оценка условий труда не может проводиться: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1) должностными лицами органов исполнительной власти, упол</w:t>
      </w:r>
      <w:r>
        <w:t>номоченных на осуществление государственного надзора (контроля) в установленной сфере деятельности, а также на проведение государственной экспертизы условий труда;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lastRenderedPageBreak/>
        <w:t>2) организациями, руководители и иные должностные лица которых являются учредителями (участн</w:t>
      </w:r>
      <w:r>
        <w:t>иками) юридических лиц (работодателей) и на рабочих местах которых проводится специальная оценка условий труда, должностными лицами таких организаций, несущими ответственность за организацию и проведение специальной оценки условий труда;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 xml:space="preserve">3) организациями, </w:t>
      </w:r>
      <w:r>
        <w:t xml:space="preserve">руководители и иные должностные лица которых состоят в близком родстве или свойстве (родители, супруги, дети, братья, сестры, а также братья, сестры, родители, дети супругов и супруги детей) с учредителями (участниками) юридических лиц (работодателей), на </w:t>
      </w:r>
      <w:r>
        <w:t>рабочих местах которых проводится специальная оценка условий труда, должностными лицами таких организаций, несущими ответственность за организацию и проведение специальной оценки условий труда;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 xml:space="preserve">4) организациями в отношении юридических лиц (работодателей), </w:t>
      </w:r>
      <w:r>
        <w:t>на рабочих местах которых проводится специальная оценка условий труда и для которых такие организации являются учредителями (участниками), в отношении дочерних обществ, филиалов и представительств указанных юридических лиц (работодателей), а также в отноше</w:t>
      </w:r>
      <w:r>
        <w:t>нии юридических лиц (работодателей), имеющих общих с такой организацией учредителей (участников);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 xml:space="preserve">5) экспертами, являющимися учредителями (участниками) юридических лиц (работодателей), на рабочих местах которых проводится специальная оценка условий труда, </w:t>
      </w:r>
      <w:r>
        <w:t>руководителями таких организаций, должностными лицами таких организаций, несущими ответственность за организацию и проведение специальной оценки условий труда;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 xml:space="preserve">6) экспертами, которые состоят в близком родстве или свойстве (родители, супруги, дети, братья, </w:t>
      </w:r>
      <w:r>
        <w:t>сестры, а также братья, сестры, родители, дети супругов и супруги детей) с учредителями (участниками) юридических лиц (работодателей), на рабочих местах которых проводится специальная оценка условий труда, руководителями таких организаций, должностными лиц</w:t>
      </w:r>
      <w:r>
        <w:t>ами таких организаций, несущими ответственность за организацию и проведение специальной оценки условий труда.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3. Порядок и размер оплаты выполнения работ, оказания услуг организациями, проводящими специальную оценку условий труда, определяются гражданско-п</w:t>
      </w:r>
      <w:r>
        <w:t>равовыми договорами и не могут зависеть от выполнения каких-либо требований работодателей и (или) их представителей в отношении результатов проведения специальной оценки условий труда, не предусмотренных настоящим Федеральным законом.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4. Организации, прово</w:t>
      </w:r>
      <w:r>
        <w:t>дящие специальную оценку условий труда, и их эксперты не вправе осуществлять действия, влекущие за собой возникновение конфликта интересов или создающие угрозу возникновения такого конфликта (ситуации, при которых заинтересованность организации, проводящей</w:t>
      </w:r>
      <w:r>
        <w:t xml:space="preserve"> специальную оценку условий труда, или ее эксперта влияет либо может повлиять на результаты проведения специальной оценки условий труда).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5. Нарушение организацией, проводящей специальную оценку условий труда, или экспертом порядка проведения специальной о</w:t>
      </w:r>
      <w:r>
        <w:t xml:space="preserve">ценки условий труда влечет за собой административную ответственность в соответствии с </w:t>
      </w:r>
      <w:hyperlink r:id="rId14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</w:t>
      </w:r>
      <w:r>
        <w:t>.</w:t>
      </w:r>
    </w:p>
    <w:p w:rsidR="00000000" w:rsidRDefault="00171C99">
      <w:pPr>
        <w:pStyle w:val="ConsPlusNormal"/>
        <w:ind w:firstLine="540"/>
        <w:jc w:val="both"/>
      </w:pPr>
    </w:p>
    <w:p w:rsidR="00000000" w:rsidRDefault="00171C99">
      <w:pPr>
        <w:pStyle w:val="ConsPlusTitle"/>
        <w:ind w:firstLine="540"/>
        <w:jc w:val="both"/>
        <w:outlineLvl w:val="1"/>
      </w:pPr>
      <w:r>
        <w:lastRenderedPageBreak/>
        <w:t>Статья 23. Обеспечение исполнения обязательств организации, проводящей специальную оценку условий труда</w:t>
      </w:r>
    </w:p>
    <w:p w:rsidR="00000000" w:rsidRDefault="00171C99">
      <w:pPr>
        <w:pStyle w:val="ConsPlusNormal"/>
        <w:ind w:firstLine="540"/>
        <w:jc w:val="both"/>
      </w:pPr>
    </w:p>
    <w:p w:rsidR="00000000" w:rsidRDefault="00171C99">
      <w:pPr>
        <w:pStyle w:val="ConsPlusNormal"/>
        <w:ind w:firstLine="540"/>
        <w:jc w:val="both"/>
      </w:pPr>
      <w:r>
        <w:t>Организация, проводящая специальную оценку условий труда, при ее проведении может обеспечивать исполнение своих обязательств, связанных с риск</w:t>
      </w:r>
      <w:r>
        <w:t>ом наступления имущественной ответственности, по обязательствам, возникающим вследствие причинения ущерба работодателям - заказчикам проведения специальной оценки условий труда, и (или) работникам, в отношении рабочих мест которых проводилась специальная о</w:t>
      </w:r>
      <w:r>
        <w:t>ценка условий труда, и (или) иным лицам, путем заключения договора добровольного страхования такой ответственности.</w:t>
      </w:r>
    </w:p>
    <w:p w:rsidR="00000000" w:rsidRDefault="00171C99">
      <w:pPr>
        <w:pStyle w:val="ConsPlusNormal"/>
        <w:ind w:firstLine="540"/>
        <w:jc w:val="both"/>
      </w:pPr>
    </w:p>
    <w:p w:rsidR="00000000" w:rsidRDefault="00171C99">
      <w:pPr>
        <w:pStyle w:val="ConsPlusTitle"/>
        <w:ind w:firstLine="540"/>
        <w:jc w:val="both"/>
        <w:outlineLvl w:val="1"/>
      </w:pPr>
      <w:r>
        <w:t>Статья 24. Экспертиза качества специальной оценки условий труда</w:t>
      </w:r>
    </w:p>
    <w:p w:rsidR="00000000" w:rsidRDefault="00171C99">
      <w:pPr>
        <w:pStyle w:val="ConsPlusNormal"/>
        <w:ind w:firstLine="540"/>
        <w:jc w:val="both"/>
      </w:pPr>
    </w:p>
    <w:p w:rsidR="00000000" w:rsidRDefault="00171C99">
      <w:pPr>
        <w:pStyle w:val="ConsPlusNormal"/>
        <w:ind w:firstLine="540"/>
        <w:jc w:val="both"/>
      </w:pPr>
      <w:bookmarkStart w:id="64" w:name="Par445"/>
      <w:bookmarkEnd w:id="64"/>
      <w:r>
        <w:t>1. Экспертиза качества специальной оценки условий труда осущес</w:t>
      </w:r>
      <w:r>
        <w:t xml:space="preserve">твляется органами исполнительной власти субъектов Российской Федерации в области охраны труда в рамках государственной экспертизы условий труда, предусмотренной Трудовым </w:t>
      </w:r>
      <w:hyperlink r:id="rId14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2. Экспертиза качества специальной оценки условий труда осуществляется: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1) по представлениям территориальных органов федерального органа исполнительной власти, уполномоченного на проведение федерального г</w:t>
      </w:r>
      <w:r>
        <w:t>осударственного надзора за соблюдением трудового законодательства и иных нормативных правовых актов, содержащих нормы трудового права, в связи с осуществлением мероприятий по государственному контролю (надзору) за соблюдением требований настоящего Федераль</w:t>
      </w:r>
      <w:r>
        <w:t xml:space="preserve">ного закона, в том числе на основании заявлений работников, профессиональных союзов, их объединений, иных уполномоченных работниками представительных органов, а также работодателей, их объединений, страховщиков, органов исполнительной власти, организаций, </w:t>
      </w:r>
      <w:r>
        <w:t>проводивших специальную оценку условий труда;</w:t>
      </w:r>
    </w:p>
    <w:p w:rsidR="00000000" w:rsidRDefault="00171C99">
      <w:pPr>
        <w:pStyle w:val="ConsPlusNormal"/>
        <w:jc w:val="both"/>
      </w:pPr>
      <w:r>
        <w:t xml:space="preserve">(в ред. Федеральных законов от 01.05.2016 </w:t>
      </w:r>
      <w:hyperlink r:id="rId142" w:history="1">
        <w:r>
          <w:rPr>
            <w:color w:val="0000FF"/>
          </w:rPr>
          <w:t>N 136-ФЗ</w:t>
        </w:r>
      </w:hyperlink>
      <w:r>
        <w:t xml:space="preserve">, от 27.12.2019 </w:t>
      </w:r>
      <w:hyperlink r:id="rId143" w:history="1">
        <w:r>
          <w:rPr>
            <w:color w:val="0000FF"/>
          </w:rPr>
          <w:t>N 451-ФЗ</w:t>
        </w:r>
      </w:hyperlink>
      <w:r>
        <w:t>)</w:t>
      </w:r>
    </w:p>
    <w:p w:rsidR="00000000" w:rsidRDefault="00171C99">
      <w:pPr>
        <w:pStyle w:val="ConsPlusNormal"/>
        <w:spacing w:before="240"/>
        <w:ind w:firstLine="540"/>
        <w:jc w:val="both"/>
      </w:pPr>
      <w:bookmarkStart w:id="65" w:name="Par449"/>
      <w:bookmarkEnd w:id="65"/>
      <w:r>
        <w:t xml:space="preserve">2) по поданным непосредственно в орган, уполномоченный на проведение экспертизы качества специальной оценки условий труда, в соответствии с </w:t>
      </w:r>
      <w:hyperlink w:anchor="Par445" w:tooltip="1.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, предусмотренной Трудовым кодексом Российской Федерации." w:history="1">
        <w:r>
          <w:rPr>
            <w:color w:val="0000FF"/>
          </w:rPr>
          <w:t>частью 1</w:t>
        </w:r>
      </w:hyperlink>
      <w:r>
        <w:t xml:space="preserve"> настоящей статьи заявлениям работников, профессиональных союзов, их объединений, иных уполномоченных работниками представительных органов, а также работодателей, их объединений, страховщиков, органов исполнительной власти, организаций, </w:t>
      </w:r>
      <w:r>
        <w:t>проводивших специальную оценку условий труда;</w:t>
      </w:r>
    </w:p>
    <w:p w:rsidR="00000000" w:rsidRDefault="00171C99">
      <w:pPr>
        <w:pStyle w:val="ConsPlusNormal"/>
        <w:jc w:val="both"/>
      </w:pPr>
      <w:r>
        <w:t xml:space="preserve">(в ред. Федеральных законов от 01.05.2016 </w:t>
      </w:r>
      <w:hyperlink r:id="rId144" w:history="1">
        <w:r>
          <w:rPr>
            <w:color w:val="0000FF"/>
          </w:rPr>
          <w:t>N 136-ФЗ</w:t>
        </w:r>
      </w:hyperlink>
      <w:r>
        <w:t xml:space="preserve">, от 27.12.2019 </w:t>
      </w:r>
      <w:hyperlink r:id="rId145" w:history="1">
        <w:r>
          <w:rPr>
            <w:color w:val="0000FF"/>
          </w:rPr>
          <w:t>N 451-ФЗ</w:t>
        </w:r>
      </w:hyperlink>
      <w:r>
        <w:t>)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3) по представлениям федерального органа исполнительной власти, осуществляющего функции по организации и осуществлению федерального государственного санитарно-эпидемиологическо</w:t>
      </w:r>
      <w:r>
        <w:t>го надзора, в связи с осуществлением мероприятий по государственному контролю (надзору) за соблюдением требований законодательства в области обеспечения санитарно-эпидемиологического благополучия населения.</w:t>
      </w:r>
    </w:p>
    <w:p w:rsidR="00000000" w:rsidRDefault="00171C99">
      <w:pPr>
        <w:pStyle w:val="ConsPlusNormal"/>
        <w:jc w:val="both"/>
      </w:pPr>
      <w:r>
        <w:t xml:space="preserve">(п. 3 введен Федеральным </w:t>
      </w:r>
      <w:hyperlink r:id="rId146" w:history="1">
        <w:r>
          <w:rPr>
            <w:color w:val="0000FF"/>
          </w:rPr>
          <w:t>законом</w:t>
        </w:r>
      </w:hyperlink>
      <w:r>
        <w:t xml:space="preserve"> от 27.12.2019 N 451-ФЗ)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 xml:space="preserve">3. Проведение экспертизы качества специальной оценки условий труда по основанию, указанному в </w:t>
      </w:r>
      <w:hyperlink w:anchor="Par449" w:tooltip="2) по поданным непосредственно в орган, уполномоченный на проведение экспертизы качества специальной оценки условий труда, в соответствии с частью 1 настоящей статьи заявлениям работников, профессиональных союзов, их объединений, иных уполномоченных работниками представительных органов, а также работодателей, их объединений, страховщиков, органов исполнительной власти, организаций, проводивших специальную оценку условий труда;" w:history="1">
        <w:r>
          <w:rPr>
            <w:color w:val="0000FF"/>
          </w:rPr>
          <w:t>пункте 2 части 2</w:t>
        </w:r>
      </w:hyperlink>
      <w:r>
        <w:t xml:space="preserve"> настоящей статьи, осуществляется на платной основе за счет средств заявителя. Метод</w:t>
      </w:r>
      <w:r>
        <w:t xml:space="preserve">ические </w:t>
      </w:r>
      <w:hyperlink r:id="rId147" w:history="1">
        <w:r>
          <w:rPr>
            <w:color w:val="0000FF"/>
          </w:rPr>
          <w:t>рекомендации</w:t>
        </w:r>
      </w:hyperlink>
      <w:r>
        <w:t xml:space="preserve"> по определению размера платы за проведение экспертизы качества специальной оценки условий труда утверждаются уполномоченным Прав</w:t>
      </w:r>
      <w:r>
        <w:t>ительством Российской Федерации федеральным органом исполнительной власти.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lastRenderedPageBreak/>
        <w:t>4. Разногласия по вопросам проведения экспертизы качества специальной оценки условий труда и результатам ее проведения рассматриваются федеральным органом исполнительной власти, осу</w:t>
      </w:r>
      <w:r>
        <w:t xml:space="preserve">ществляющим функции по выработке и реализации государственной политики и нормативно-правовому регулированию в сфере труда, с учетом требований Федерального </w:t>
      </w:r>
      <w:hyperlink r:id="rId148" w:history="1">
        <w:r>
          <w:rPr>
            <w:color w:val="0000FF"/>
          </w:rPr>
          <w:t>закона</w:t>
        </w:r>
      </w:hyperlink>
      <w:r>
        <w:t xml:space="preserve"> от 27</w:t>
      </w:r>
      <w:r>
        <w:t xml:space="preserve"> июля 2010 года N 210-ФЗ "Об организации предоставления государственных и муниципальных услуг".</w:t>
      </w:r>
    </w:p>
    <w:p w:rsidR="00000000" w:rsidRDefault="00171C99">
      <w:pPr>
        <w:pStyle w:val="ConsPlusNormal"/>
        <w:jc w:val="both"/>
      </w:pPr>
      <w:r>
        <w:t xml:space="preserve">(в ред. Федерального </w:t>
      </w:r>
      <w:hyperlink r:id="rId149" w:history="1">
        <w:r>
          <w:rPr>
            <w:color w:val="0000FF"/>
          </w:rPr>
          <w:t>закона</w:t>
        </w:r>
      </w:hyperlink>
      <w:r>
        <w:t xml:space="preserve"> от 27.12.2019 N 451-ФЗ)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5</w:t>
      </w:r>
      <w:r>
        <w:t xml:space="preserve">. </w:t>
      </w:r>
      <w:hyperlink r:id="rId150" w:history="1">
        <w:r>
          <w:rPr>
            <w:color w:val="0000FF"/>
          </w:rPr>
          <w:t>Порядок</w:t>
        </w:r>
      </w:hyperlink>
      <w:r>
        <w:t xml:space="preserve"> проведения экспертизы качества специальной оценки условий труда и порядок рассмотрения разногласий по вопросам проведения такой экспертизы </w:t>
      </w:r>
      <w:r>
        <w:t>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6. Результаты проведения экспертизы качества специальной оценки условий труда, рассмотрения разногласий по вопросам проведения этой экспертизы и р</w:t>
      </w:r>
      <w:r>
        <w:t xml:space="preserve">езультатам ее проведения являются обязательными для исполнения всеми участниками специальной оценки условий труда, в том числе сторонами, имеющими разногласия, и подлежат передаче в информационную систему учета в порядке, установленном </w:t>
      </w:r>
      <w:hyperlink w:anchor="Par354" w:tooltip="3. Организация, проводящая специальную оценку условий труда, в течение десяти рабочих дней со дня утверждения отчета о ее проведении передает в информационную систему учета в форме электронного документа, подписанного усиленной квалифицированной электронной подписью, сведения, предусмотренные частью 2 настоящей статьи. Указанная организация в течение трех рабочих дней со дня внесения в информационную систему учета сведений обязана уведомить работодателя об этом на бумажном носителе заказным почтовым отпр..." w:history="1">
        <w:r>
          <w:rPr>
            <w:color w:val="0000FF"/>
          </w:rPr>
          <w:t>частью 3 статьи 18</w:t>
        </w:r>
      </w:hyperlink>
      <w:r>
        <w:t xml:space="preserve"> настоящего Федерального закона. Обязанность по передаче результатов проведения экспертизы качества специальной оценки условий труда возлагается на орган, уполномоченный на проведение такой экспертизы.</w:t>
      </w:r>
    </w:p>
    <w:p w:rsidR="00000000" w:rsidRDefault="00171C99">
      <w:pPr>
        <w:pStyle w:val="ConsPlusNormal"/>
        <w:jc w:val="both"/>
      </w:pPr>
      <w:r>
        <w:t>(часть 6 в ред. Федеральног</w:t>
      </w:r>
      <w:r>
        <w:t xml:space="preserve">о </w:t>
      </w:r>
      <w:hyperlink r:id="rId151" w:history="1">
        <w:r>
          <w:rPr>
            <w:color w:val="0000FF"/>
          </w:rPr>
          <w:t>закона</w:t>
        </w:r>
      </w:hyperlink>
      <w:r>
        <w:t xml:space="preserve"> от 27.12.2019 N 451-ФЗ)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7. Обязанность по передаче результатов рассмотрения разногласий по вопросам проведения экспертизы качества специальной оценки условий труда и результатам ее проведения возлагается на федеральный орган исполнительной власти, осуществляющий функции по вырабо</w:t>
      </w:r>
      <w:r>
        <w:t>тке и реализации государственной политики и нормативно-правовому регулированию в сфере труда.</w:t>
      </w:r>
    </w:p>
    <w:p w:rsidR="00000000" w:rsidRDefault="00171C99">
      <w:pPr>
        <w:pStyle w:val="ConsPlusNormal"/>
        <w:jc w:val="both"/>
      </w:pPr>
      <w:r>
        <w:t xml:space="preserve">(часть 7 введена Федеральным </w:t>
      </w:r>
      <w:hyperlink r:id="rId152" w:history="1">
        <w:r>
          <w:rPr>
            <w:color w:val="0000FF"/>
          </w:rPr>
          <w:t>законом</w:t>
        </w:r>
      </w:hyperlink>
      <w:r>
        <w:t xml:space="preserve"> от 27.12.2019 N 45</w:t>
      </w:r>
      <w:r>
        <w:t>1-ФЗ)</w:t>
      </w:r>
    </w:p>
    <w:p w:rsidR="00000000" w:rsidRDefault="00171C99">
      <w:pPr>
        <w:pStyle w:val="ConsPlusNormal"/>
        <w:ind w:firstLine="540"/>
        <w:jc w:val="both"/>
      </w:pPr>
    </w:p>
    <w:p w:rsidR="00000000" w:rsidRDefault="00171C99">
      <w:pPr>
        <w:pStyle w:val="ConsPlusTitle"/>
        <w:jc w:val="center"/>
        <w:outlineLvl w:val="0"/>
      </w:pPr>
      <w:r>
        <w:t>Глава 4. ЗАКЛЮЧИТЕЛЬНЫЕ ПОЛОЖЕНИЯ</w:t>
      </w:r>
    </w:p>
    <w:p w:rsidR="00000000" w:rsidRDefault="00171C99">
      <w:pPr>
        <w:pStyle w:val="ConsPlusNormal"/>
        <w:ind w:firstLine="540"/>
        <w:jc w:val="both"/>
      </w:pPr>
    </w:p>
    <w:p w:rsidR="00000000" w:rsidRDefault="00171C99">
      <w:pPr>
        <w:pStyle w:val="ConsPlusTitle"/>
        <w:ind w:firstLine="540"/>
        <w:jc w:val="both"/>
        <w:outlineLvl w:val="1"/>
      </w:pPr>
      <w:r>
        <w:t>Статья 25. Государственный контроль (надзор) и профсоюзный контроль за соблюдением требований настоящего Федерального закона</w:t>
      </w:r>
    </w:p>
    <w:p w:rsidR="00000000" w:rsidRDefault="00171C99">
      <w:pPr>
        <w:pStyle w:val="ConsPlusNormal"/>
        <w:ind w:firstLine="540"/>
        <w:jc w:val="both"/>
      </w:pPr>
    </w:p>
    <w:p w:rsidR="00000000" w:rsidRDefault="00171C99">
      <w:pPr>
        <w:pStyle w:val="ConsPlusNormal"/>
        <w:ind w:firstLine="540"/>
        <w:jc w:val="both"/>
      </w:pPr>
      <w:r>
        <w:t xml:space="preserve">1. Государственный </w:t>
      </w:r>
      <w:hyperlink r:id="rId153" w:history="1">
        <w:r>
          <w:rPr>
            <w:color w:val="0000FF"/>
          </w:rPr>
          <w:t>контроль (надзор)</w:t>
        </w:r>
      </w:hyperlink>
      <w:r>
        <w:t xml:space="preserve"> за соблюдением требований настоящего Федерального закона осуществляется федеральным органом исполнительной власти, уполномоченным н</w:t>
      </w:r>
      <w:r>
        <w:t xml:space="preserve">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 его территориальными органами в соответствии с Трудовым </w:t>
      </w:r>
      <w:hyperlink r:id="rId154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 и иными нормативными правовыми актами Российской Федерации.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2. Профсоюзный контроль за соблюдением требований настоящего Федер</w:t>
      </w:r>
      <w:r>
        <w:t xml:space="preserve">ального закона осуществляется инспекциями труда соответствующих профессиональных союзов в порядке, установленном трудовым </w:t>
      </w:r>
      <w:hyperlink r:id="rId155" w:history="1">
        <w:r>
          <w:rPr>
            <w:color w:val="0000FF"/>
          </w:rPr>
          <w:t>законодательством</w:t>
        </w:r>
      </w:hyperlink>
      <w:r>
        <w:t xml:space="preserve"> и </w:t>
      </w:r>
      <w:hyperlink r:id="rId15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профессиональных союзах, их правах и гарантиях деятельности.</w:t>
      </w:r>
    </w:p>
    <w:p w:rsidR="00000000" w:rsidRDefault="00171C99">
      <w:pPr>
        <w:pStyle w:val="ConsPlusNormal"/>
        <w:ind w:firstLine="540"/>
        <w:jc w:val="both"/>
      </w:pPr>
    </w:p>
    <w:p w:rsidR="00000000" w:rsidRDefault="00171C99">
      <w:pPr>
        <w:pStyle w:val="ConsPlusTitle"/>
        <w:ind w:firstLine="540"/>
        <w:jc w:val="both"/>
        <w:outlineLvl w:val="1"/>
      </w:pPr>
      <w:bookmarkStart w:id="66" w:name="Par469"/>
      <w:bookmarkEnd w:id="66"/>
      <w:r>
        <w:t>Статья 26. Рассмотрение разногласий по вопр</w:t>
      </w:r>
      <w:r>
        <w:t xml:space="preserve">осам проведения специальной </w:t>
      </w:r>
      <w:r>
        <w:lastRenderedPageBreak/>
        <w:t>оценки условий труда</w:t>
      </w:r>
    </w:p>
    <w:p w:rsidR="00000000" w:rsidRDefault="00171C99">
      <w:pPr>
        <w:pStyle w:val="ConsPlusNormal"/>
        <w:ind w:firstLine="540"/>
        <w:jc w:val="both"/>
      </w:pPr>
    </w:p>
    <w:p w:rsidR="00000000" w:rsidRDefault="00171C99">
      <w:pPr>
        <w:pStyle w:val="ConsPlusNormal"/>
        <w:ind w:firstLine="540"/>
        <w:jc w:val="both"/>
      </w:pPr>
      <w:r>
        <w:t xml:space="preserve">1. </w:t>
      </w:r>
      <w:hyperlink r:id="rId157" w:history="1">
        <w:r>
          <w:rPr>
            <w:color w:val="0000FF"/>
          </w:rPr>
          <w:t>Разногласия</w:t>
        </w:r>
      </w:hyperlink>
      <w:r>
        <w:t xml:space="preserve"> по вопросам проведения специальной оценки условий труда, несогласие работника с резу</w:t>
      </w:r>
      <w:r>
        <w:t xml:space="preserve">льтатами проведения специальной оценки условий труда на его рабочем месте, а также жалобы работодателя на действия (бездействие) организации, проводящей специальную оценку условий труда, рассматриваются федеральным </w:t>
      </w:r>
      <w:hyperlink r:id="rId158" w:history="1">
        <w:r>
          <w:rPr>
            <w:color w:val="0000FF"/>
          </w:rPr>
          <w:t>органом</w:t>
        </w:r>
      </w:hyperlink>
      <w:r>
        <w:t xml:space="preserve">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</w:t>
      </w:r>
      <w:r>
        <w:t>ы трудового права, и его территориальными органами, решения которых могут быть обжалованы в судебном порядке.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2. Работодатель, работник, выборный орган первичной профсоюзной организации или иной представительный орган работников вправе обжаловать результат</w:t>
      </w:r>
      <w:r>
        <w:t>ы проведения специальной оценки условий труда в судебном порядке.</w:t>
      </w:r>
    </w:p>
    <w:p w:rsidR="00000000" w:rsidRDefault="00171C99">
      <w:pPr>
        <w:pStyle w:val="ConsPlusNormal"/>
        <w:ind w:firstLine="540"/>
        <w:jc w:val="both"/>
      </w:pPr>
    </w:p>
    <w:p w:rsidR="00000000" w:rsidRDefault="00171C99">
      <w:pPr>
        <w:pStyle w:val="ConsPlusTitle"/>
        <w:ind w:firstLine="540"/>
        <w:jc w:val="both"/>
        <w:outlineLvl w:val="1"/>
      </w:pPr>
      <w:r>
        <w:t>Статья 27. Переходные положения</w:t>
      </w:r>
    </w:p>
    <w:p w:rsidR="00000000" w:rsidRDefault="00171C99">
      <w:pPr>
        <w:pStyle w:val="ConsPlusNormal"/>
        <w:ind w:firstLine="540"/>
        <w:jc w:val="both"/>
      </w:pPr>
    </w:p>
    <w:p w:rsidR="00000000" w:rsidRDefault="00171C99">
      <w:pPr>
        <w:pStyle w:val="ConsPlusNormal"/>
        <w:ind w:firstLine="540"/>
        <w:jc w:val="both"/>
      </w:pPr>
      <w:bookmarkStart w:id="67" w:name="Par476"/>
      <w:bookmarkEnd w:id="67"/>
      <w:r>
        <w:t xml:space="preserve">1. Организации, аккредитованные в </w:t>
      </w:r>
      <w:hyperlink r:id="rId159" w:history="1">
        <w:r>
          <w:rPr>
            <w:color w:val="0000FF"/>
          </w:rPr>
          <w:t>порядк</w:t>
        </w:r>
        <w:r>
          <w:rPr>
            <w:color w:val="0000FF"/>
          </w:rPr>
          <w:t>е</w:t>
        </w:r>
      </w:hyperlink>
      <w:r>
        <w:t>, действовавшем до дня вступления в силу настоящего Федерального закона, в качестве организаций, оказывающих услуги по аттестации рабочих мест по условиям труда, вправе проводить специальную оценку условий труда до истечения срока действия имеющихся на</w:t>
      </w:r>
      <w:r>
        <w:t xml:space="preserve"> день вступления в силу настоящего Федерального закона аттестатов аккредитации испытательных лабораторий (центров) этих организаций, но не позднее чем до 31 декабря 2018 года включительно. До дня вступления в силу федерального </w:t>
      </w:r>
      <w:hyperlink r:id="rId160" w:history="1">
        <w:r>
          <w:rPr>
            <w:color w:val="0000FF"/>
          </w:rPr>
          <w:t>закона</w:t>
        </w:r>
      </w:hyperlink>
      <w:r>
        <w:t xml:space="preserve"> об аккредитации в национальной системе аккредитации аккредитация испытательных лабораторий (центров) осуществляется в соответствии с </w:t>
      </w:r>
      <w:hyperlink r:id="rId16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000000" w:rsidRDefault="00171C99">
      <w:pPr>
        <w:pStyle w:val="ConsPlusNormal"/>
        <w:spacing w:before="240"/>
        <w:ind w:firstLine="540"/>
        <w:jc w:val="both"/>
      </w:pPr>
      <w:bookmarkStart w:id="68" w:name="Par477"/>
      <w:bookmarkEnd w:id="68"/>
      <w:r>
        <w:t xml:space="preserve">2. Организации, которые аккредитованы в </w:t>
      </w:r>
      <w:hyperlink r:id="rId162" w:history="1">
        <w:r>
          <w:rPr>
            <w:color w:val="0000FF"/>
          </w:rPr>
          <w:t>порядке</w:t>
        </w:r>
      </w:hyperlink>
      <w:r>
        <w:t>, действовавшем до дня вступления в силу настоящего Федерального закона, в качестве организаций, оказывающих услуги по аттестации рабочих мест по условиям труда, и имеют в своем составе испытательные лаборатор</w:t>
      </w:r>
      <w:r>
        <w:t xml:space="preserve">ии (центры), срок действия аттестатов аккредитации которых истекает в 2014 году, вправе проводить специальную оценку условий труда без учета требований, установленных </w:t>
      </w:r>
      <w:hyperlink w:anchor="Par375" w:tooltip="2) наличие в организации не менее пяти экспертов, работающих по трудовому договору и имеющих сертификат эксперта на право выполнения работ по специальной оценке условий труда, в том числе не менее одного эксперта, имеющего высшее образование по одной из специальностей - общая гигиена, гигиена труда, санитарно-гигиенические лабораторные исследования;" w:history="1">
        <w:r>
          <w:rPr>
            <w:color w:val="0000FF"/>
          </w:rPr>
          <w:t>пунктом 2 части 1 статьи 19</w:t>
        </w:r>
      </w:hyperlink>
      <w:r>
        <w:t xml:space="preserve"> настоящего Федерального закона, до 31 декабря 2014 года включительно.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 xml:space="preserve">3. Обязанности экспертов организаций, указанных в </w:t>
      </w:r>
      <w:hyperlink w:anchor="Par476" w:tooltip="1. Организации, аккредитованные в порядке, действовавшем до дня вступления в силу настоящего Федерального закона, в качестве организаций, оказывающих услуги по аттестации рабочих мест по условиям труда,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(центров) этих организаций, но не позднее чем до 31 декабря 2018 года включительно. До дня вступления в силу фе...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477" w:tooltip="2. Организации, которые аккредитованы в порядке, действовавшем до дня вступления в силу настоящего Федерального закона, в качестве организаций, оказывающих услуги по аттестации рабочих мест по условиям труда, и имеют в своем составе испытательные лаборатории (центры), срок действия аттестатов аккредитации которых истекает в 2014 году, вправе проводить специальную оценку условий труда без учета требований, установленных пунктом 2 части 1 статьи 19 настоящего Федерального закона, до 31 декабря 2014 года вк..." w:history="1">
        <w:r>
          <w:rPr>
            <w:color w:val="0000FF"/>
          </w:rPr>
          <w:t>2</w:t>
        </w:r>
      </w:hyperlink>
      <w:r>
        <w:t xml:space="preserve"> на</w:t>
      </w:r>
      <w:r>
        <w:t>стоящей статьи, вправе выполнять лица, работающие в этих организациях по трудовому договору и допущенные в порядке, установленном законодательством Российской Федерации о техническом регулировании, к работе в испытательных лабораториях (центрах), по состоя</w:t>
      </w:r>
      <w:r>
        <w:t xml:space="preserve">нию на день вступления в силу настоящего Федерального закона, но не позднее сроков, установленных </w:t>
      </w:r>
      <w:hyperlink w:anchor="Par476" w:tooltip="1. Организации, аккредитованные в порядке, действовавшем до дня вступления в силу настоящего Федерального закона, в качестве организаций, оказывающих услуги по аттестации рабочих мест по условиям труда,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(центров) этих организаций, но не позднее чем до 31 декабря 2018 года включительно. До дня вступления в силу фе...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477" w:tooltip="2. Организации, которые аккредитованы в порядке, действовавшем до дня вступления в силу настоящего Федерального закона, в качестве организаций, оказывающих услуги по аттестации рабочих мест по условиям труда, и имеют в своем составе испытательные лаборатории (центры), срок действия аттестатов аккредитации которых истекает в 2014 году, вправе проводить специальную оценку условий труда без учета требований, установленных пунктом 2 части 1 статьи 19 настоящего Федерального закона, до 31 декабря 2014 года вк..." w:history="1">
        <w:r>
          <w:rPr>
            <w:color w:val="0000FF"/>
          </w:rPr>
          <w:t>2</w:t>
        </w:r>
      </w:hyperlink>
      <w:r>
        <w:t xml:space="preserve"> настоящей статьи.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4. В случае, если до дня вступления в силу настоящего Федерального з</w:t>
      </w:r>
      <w:r>
        <w:t>акона в отношении рабочих мест была проведена аттестация рабочих мест по условиям труда, специальная оценка условий труда в отношении таких рабочих мест может не проводиться в течение пяти лет со дня завершения данной аттестации, за исключением случаев воз</w:t>
      </w:r>
      <w:r>
        <w:t xml:space="preserve">никновения обстоятельств, указанных в </w:t>
      </w:r>
      <w:hyperlink w:anchor="Par299" w:tooltip="1. Внеплановая специальная оценка условий труда должна проводиться в следующих случаях:" w:history="1">
        <w:r>
          <w:rPr>
            <w:color w:val="0000FF"/>
          </w:rPr>
          <w:t>части 1 статьи 17</w:t>
        </w:r>
      </w:hyperlink>
      <w:r>
        <w:t xml:space="preserve"> настоящего Федерального закона. При этом для целей, определенных </w:t>
      </w:r>
      <w:hyperlink w:anchor="Par89" w:tooltip="Статья 7. Применение результатов проведения специальной оценки условий труда" w:history="1">
        <w:r>
          <w:rPr>
            <w:color w:val="0000FF"/>
          </w:rPr>
          <w:t>статьей 7</w:t>
        </w:r>
      </w:hyperlink>
      <w:r>
        <w:t xml:space="preserve"> настоящего Федерального закона, используются результаты данной аттестации, проведенной в </w:t>
      </w:r>
      <w:r>
        <w:lastRenderedPageBreak/>
        <w:t>соответствии с действовавшим до дня вступления в силу настоящего Федерал</w:t>
      </w:r>
      <w:r>
        <w:t xml:space="preserve">ьного закона </w:t>
      </w:r>
      <w:hyperlink r:id="rId163" w:history="1">
        <w:r>
          <w:rPr>
            <w:color w:val="0000FF"/>
          </w:rPr>
          <w:t>порядком</w:t>
        </w:r>
      </w:hyperlink>
      <w:r>
        <w:t>. Работодатель вправе провести специальную оценку условий труда в порядке, установленном настоящим Федеральным законом, до истеч</w:t>
      </w:r>
      <w:r>
        <w:t>ения срока действия имеющихся результатов аттестации рабочих мест по условиям труда.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 xml:space="preserve">5. В отношении рабочих мест, указанных в </w:t>
      </w:r>
      <w:hyperlink w:anchor="Par138" w:tooltip="7. В отношении рабочих мест в организациях, осуществляющих отдельные виды деятельности, а также в случае, если выполнение работ по проведению специальной оценки условий труда создает или может создать угрозу жизни или здоровью работника, членов комиссии, иных лиц, специальная оценка условий труда проводится с учетом особенностей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..." w:history="1">
        <w:r>
          <w:rPr>
            <w:color w:val="0000FF"/>
          </w:rPr>
          <w:t>части 7 статьи 9</w:t>
        </w:r>
      </w:hyperlink>
      <w:r>
        <w:t xml:space="preserve"> настоящего Федерального закона, специальная оценка условий труда проводится в общем </w:t>
      </w:r>
      <w:r>
        <w:t>порядке, предусмотренном настоящим Федеральным законом,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местах.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>6. В отно</w:t>
      </w:r>
      <w:r>
        <w:t xml:space="preserve">шении рабочих мест, не указанных в </w:t>
      </w:r>
      <w:hyperlink w:anchor="Par156" w:tooltip="6. Идентификация потенциально вредных и (или) опасных производственных факторов не осуществляется в отношении:" w:history="1">
        <w:r>
          <w:rPr>
            <w:color w:val="0000FF"/>
          </w:rPr>
          <w:t>части 6 статьи 10</w:t>
        </w:r>
      </w:hyperlink>
      <w:r>
        <w:t xml:space="preserve"> настоящего Федерального закона, специальная оценка условий труда</w:t>
      </w:r>
      <w:r>
        <w:t xml:space="preserve"> может проводиться поэтапно и должна быть завершена не позднее чем 31 декабря 2018 года.</w:t>
      </w:r>
    </w:p>
    <w:p w:rsidR="00000000" w:rsidRDefault="00171C9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71C9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71C9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 01.01.2021 </w:t>
            </w:r>
            <w:hyperlink r:id="rId164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01.05.2016 </w:t>
            </w:r>
            <w:r>
              <w:rPr>
                <w:color w:val="392C69"/>
              </w:rPr>
              <w:t>N 136-ФЗ ч. 7 ст. 27 признается утратившей силу.</w:t>
            </w:r>
          </w:p>
        </w:tc>
      </w:tr>
    </w:tbl>
    <w:p w:rsidR="00000000" w:rsidRDefault="00171C99">
      <w:pPr>
        <w:pStyle w:val="ConsPlusNormal"/>
        <w:spacing w:before="300"/>
        <w:ind w:firstLine="540"/>
        <w:jc w:val="both"/>
      </w:pPr>
      <w:bookmarkStart w:id="69" w:name="Par484"/>
      <w:bookmarkEnd w:id="69"/>
      <w:r>
        <w:t xml:space="preserve">7. При проведении измерений вредных и (или) опасных производственных факторов допускается применение методик (методов) измерений вредных и (или) опасных производственных факторов, допущенных к применению в </w:t>
      </w:r>
      <w:hyperlink r:id="rId165" w:history="1">
        <w:r>
          <w:rPr>
            <w:color w:val="0000FF"/>
          </w:rPr>
          <w:t>порядке</w:t>
        </w:r>
      </w:hyperlink>
      <w:r>
        <w:t xml:space="preserve">, установленном до дня вступления в силу Федерального </w:t>
      </w:r>
      <w:hyperlink r:id="rId166" w:history="1">
        <w:r>
          <w:rPr>
            <w:color w:val="0000FF"/>
          </w:rPr>
          <w:t>закона</w:t>
        </w:r>
      </w:hyperlink>
      <w:r>
        <w:t xml:space="preserve"> от 26 июня 2008 года N 10</w:t>
      </w:r>
      <w:r>
        <w:t>2-ФЗ "Об обеспечении единства измерений", в том числе утвержденных федеральным органом исполнительной власти, осуществляющим функции по оказанию государственных услуг, управлению государственным имуществом в сфере технического регулирования и обеспечения е</w:t>
      </w:r>
      <w:r>
        <w:t xml:space="preserve">динства измерений, и федеральным органом исполнительной власти, осуществляющим функции по разработке и утверждению государственных санитарно-эпидемиологических правил и гигиенических нормативов, без проведения их аттестации. </w:t>
      </w:r>
      <w:hyperlink r:id="rId167" w:history="1">
        <w:r>
          <w:rPr>
            <w:color w:val="0000FF"/>
          </w:rPr>
          <w:t>Аттестация</w:t>
        </w:r>
      </w:hyperlink>
      <w:r>
        <w:t xml:space="preserve"> указанных в настоящей части методик (методов) измерений должна быть завершена не позднее 31 декабря 2020 года.</w:t>
      </w:r>
    </w:p>
    <w:p w:rsidR="00000000" w:rsidRDefault="00171C99">
      <w:pPr>
        <w:pStyle w:val="ConsPlusNormal"/>
        <w:jc w:val="both"/>
      </w:pPr>
      <w:r>
        <w:t xml:space="preserve">(часть 7 введена Федеральным </w:t>
      </w:r>
      <w:hyperlink r:id="rId168" w:history="1">
        <w:r>
          <w:rPr>
            <w:color w:val="0000FF"/>
          </w:rPr>
          <w:t>законом</w:t>
        </w:r>
      </w:hyperlink>
      <w:r>
        <w:t xml:space="preserve"> от 01.05.2016 N 136-ФЗ)</w:t>
      </w:r>
    </w:p>
    <w:p w:rsidR="00000000" w:rsidRDefault="00171C99">
      <w:pPr>
        <w:pStyle w:val="ConsPlusNormal"/>
        <w:spacing w:before="240"/>
        <w:ind w:firstLine="540"/>
        <w:jc w:val="both"/>
      </w:pPr>
      <w:bookmarkStart w:id="70" w:name="Par486"/>
      <w:bookmarkEnd w:id="70"/>
      <w:r>
        <w:t xml:space="preserve">8. Требования к организации, проводящей специальную оценку условий труда, предусмотренные </w:t>
      </w:r>
      <w:hyperlink w:anchor="Par382" w:tooltip="1) сокращения в установленном порядке области аккредитации испытательной лаборатории (центра), являющейся структурным подразделением такой организации, с указанием исключенных из области аккредитации вредных и (или) опасных факторов производственной среды и трудового процесса, указанных в пунктах 1 - 11 и 15 - 23 части 3 статьи 13 настоящего Федерального закона;" w:history="1">
        <w:r>
          <w:rPr>
            <w:color w:val="0000FF"/>
          </w:rPr>
          <w:t>пунктом 1 части 1.1 статьи 19</w:t>
        </w:r>
      </w:hyperlink>
      <w:r>
        <w:t xml:space="preserve"> настоящего Федерального закона, применяются по 31 декабря 2021 года включительно.</w:t>
      </w:r>
    </w:p>
    <w:p w:rsidR="00000000" w:rsidRDefault="00171C99">
      <w:pPr>
        <w:pStyle w:val="ConsPlusNormal"/>
        <w:jc w:val="both"/>
      </w:pPr>
      <w:r>
        <w:t xml:space="preserve">(часть 8 введена Федеральным </w:t>
      </w:r>
      <w:hyperlink r:id="rId169" w:history="1">
        <w:r>
          <w:rPr>
            <w:color w:val="0000FF"/>
          </w:rPr>
          <w:t>законом</w:t>
        </w:r>
      </w:hyperlink>
      <w:r>
        <w:t xml:space="preserve"> от 27.12.2019 N 451-ФЗ)</w:t>
      </w:r>
    </w:p>
    <w:p w:rsidR="00000000" w:rsidRDefault="00171C99">
      <w:pPr>
        <w:pStyle w:val="ConsPlusNormal"/>
        <w:ind w:firstLine="540"/>
        <w:jc w:val="both"/>
      </w:pPr>
    </w:p>
    <w:p w:rsidR="00000000" w:rsidRDefault="00171C99">
      <w:pPr>
        <w:pStyle w:val="ConsPlusTitle"/>
        <w:ind w:firstLine="540"/>
        <w:jc w:val="both"/>
        <w:outlineLvl w:val="1"/>
      </w:pPr>
      <w:r>
        <w:t>Статья 28. Порядок вступления в силу настоящего Федерального закона</w:t>
      </w:r>
    </w:p>
    <w:p w:rsidR="00000000" w:rsidRDefault="00171C99">
      <w:pPr>
        <w:pStyle w:val="ConsPlusNormal"/>
        <w:ind w:firstLine="540"/>
        <w:jc w:val="both"/>
      </w:pPr>
    </w:p>
    <w:p w:rsidR="00000000" w:rsidRDefault="00171C99">
      <w:pPr>
        <w:pStyle w:val="ConsPlusNormal"/>
        <w:ind w:firstLine="540"/>
        <w:jc w:val="both"/>
      </w:pPr>
      <w:r>
        <w:t>1. Настоящий Федеральный закон вступает в силу с 1 января 2014 года, за и</w:t>
      </w:r>
      <w:r>
        <w:t xml:space="preserve">сключением </w:t>
      </w:r>
      <w:hyperlink w:anchor="Par316" w:tooltip="Статья 18. Федеральная государственная информационная система учета результатов проведения специальной оценки условий труда" w:history="1">
        <w:r>
          <w:rPr>
            <w:color w:val="0000FF"/>
          </w:rPr>
          <w:t>статьи 18</w:t>
        </w:r>
      </w:hyperlink>
      <w:r>
        <w:t xml:space="preserve"> настоящего Федерального закона.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 xml:space="preserve">2. </w:t>
      </w:r>
      <w:hyperlink w:anchor="Par316" w:tooltip="Статья 18. Федеральная государственная информационная система учета результатов проведения специальной оценки условий труда" w:history="1">
        <w:r>
          <w:rPr>
            <w:color w:val="0000FF"/>
          </w:rPr>
          <w:t>Статья 18</w:t>
        </w:r>
      </w:hyperlink>
      <w:r>
        <w:t xml:space="preserve"> настоящего Федерального закона вступает в силу с 1 января 2016 года.</w:t>
      </w:r>
    </w:p>
    <w:p w:rsidR="00000000" w:rsidRDefault="00171C99">
      <w:pPr>
        <w:pStyle w:val="ConsPlusNormal"/>
        <w:spacing w:before="240"/>
        <w:ind w:firstLine="540"/>
        <w:jc w:val="both"/>
      </w:pPr>
      <w:r>
        <w:t xml:space="preserve">3. До 1 января 2016 года сведения, указанные в </w:t>
      </w:r>
      <w:hyperlink w:anchor="Par316" w:tooltip="Статья 18. Федеральная государственная информационная система учета результатов проведения специальной оценки условий труда" w:history="1">
        <w:r>
          <w:rPr>
            <w:color w:val="0000FF"/>
          </w:rPr>
          <w:t>статье 18</w:t>
        </w:r>
      </w:hyperlink>
      <w:r>
        <w:t xml:space="preserve"> настоящего Федерального закона, передаются в федеральный </w:t>
      </w:r>
      <w:hyperlink r:id="rId170" w:history="1">
        <w:r>
          <w:rPr>
            <w:color w:val="0000FF"/>
          </w:rPr>
          <w:t>орган</w:t>
        </w:r>
      </w:hyperlink>
      <w:r>
        <w:t xml:space="preserve"> исполнительной власти, уполномоченный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</w:t>
      </w:r>
      <w:r>
        <w:t xml:space="preserve"> порядке, установленном </w:t>
      </w:r>
      <w:r>
        <w:lastRenderedPageBreak/>
        <w:t xml:space="preserve">федеральным </w:t>
      </w:r>
      <w:hyperlink r:id="rId171" w:history="1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</w:t>
      </w:r>
      <w:r>
        <w:t>ивно-правовому регулированию в сфере труда.</w:t>
      </w:r>
    </w:p>
    <w:p w:rsidR="00000000" w:rsidRDefault="00171C99">
      <w:pPr>
        <w:pStyle w:val="ConsPlusNormal"/>
        <w:ind w:firstLine="540"/>
        <w:jc w:val="both"/>
      </w:pPr>
    </w:p>
    <w:p w:rsidR="00000000" w:rsidRDefault="00171C99">
      <w:pPr>
        <w:pStyle w:val="ConsPlusNormal"/>
        <w:jc w:val="right"/>
      </w:pPr>
      <w:r>
        <w:t>Президент</w:t>
      </w:r>
    </w:p>
    <w:p w:rsidR="00000000" w:rsidRDefault="00171C99">
      <w:pPr>
        <w:pStyle w:val="ConsPlusNormal"/>
        <w:jc w:val="right"/>
      </w:pPr>
      <w:r>
        <w:t>Российской Федерации</w:t>
      </w:r>
    </w:p>
    <w:p w:rsidR="00000000" w:rsidRDefault="00171C99">
      <w:pPr>
        <w:pStyle w:val="ConsPlusNormal"/>
        <w:jc w:val="right"/>
      </w:pPr>
      <w:r>
        <w:t>В.ПУТИН</w:t>
      </w:r>
    </w:p>
    <w:p w:rsidR="00000000" w:rsidRDefault="00171C99">
      <w:pPr>
        <w:pStyle w:val="ConsPlusNormal"/>
      </w:pPr>
      <w:r>
        <w:t>Москва, Кремль</w:t>
      </w:r>
    </w:p>
    <w:p w:rsidR="00000000" w:rsidRDefault="00171C99">
      <w:pPr>
        <w:pStyle w:val="ConsPlusNormal"/>
        <w:spacing w:before="240"/>
      </w:pPr>
      <w:r>
        <w:t>28 декабря 2013 года</w:t>
      </w:r>
    </w:p>
    <w:p w:rsidR="00000000" w:rsidRDefault="00171C99">
      <w:pPr>
        <w:pStyle w:val="ConsPlusNormal"/>
        <w:spacing w:before="240"/>
      </w:pPr>
      <w:r>
        <w:t>N 426-ФЗ</w:t>
      </w:r>
    </w:p>
    <w:p w:rsidR="00000000" w:rsidRDefault="00171C99">
      <w:pPr>
        <w:pStyle w:val="ConsPlusNormal"/>
        <w:ind w:firstLine="540"/>
        <w:jc w:val="both"/>
      </w:pPr>
    </w:p>
    <w:p w:rsidR="00000000" w:rsidRDefault="00171C99">
      <w:pPr>
        <w:pStyle w:val="ConsPlusNormal"/>
        <w:ind w:firstLine="540"/>
        <w:jc w:val="both"/>
      </w:pPr>
    </w:p>
    <w:p w:rsidR="00171C99" w:rsidRDefault="00171C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71C99">
      <w:headerReference w:type="default" r:id="rId172"/>
      <w:footerReference w:type="default" r:id="rId17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C99" w:rsidRDefault="00171C99">
      <w:pPr>
        <w:spacing w:after="0" w:line="240" w:lineRule="auto"/>
      </w:pPr>
      <w:r>
        <w:separator/>
      </w:r>
    </w:p>
  </w:endnote>
  <w:endnote w:type="continuationSeparator" w:id="0">
    <w:p w:rsidR="00171C99" w:rsidRDefault="0017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71C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1C9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</w:t>
          </w:r>
          <w:r>
            <w:rPr>
              <w:b/>
              <w:bCs/>
              <w:color w:val="F58220"/>
              <w:sz w:val="28"/>
              <w:szCs w:val="28"/>
            </w:rPr>
            <w:t>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1C9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1C99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2B3653">
            <w:rPr>
              <w:sz w:val="20"/>
              <w:szCs w:val="20"/>
            </w:rPr>
            <w:fldChar w:fldCharType="separate"/>
          </w:r>
          <w:r w:rsidR="002B3653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2B3653">
            <w:rPr>
              <w:sz w:val="20"/>
              <w:szCs w:val="20"/>
            </w:rPr>
            <w:fldChar w:fldCharType="separate"/>
          </w:r>
          <w:r w:rsidR="002B3653">
            <w:rPr>
              <w:noProof/>
              <w:sz w:val="20"/>
              <w:szCs w:val="20"/>
            </w:rPr>
            <w:t>36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71C9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C99" w:rsidRDefault="00171C99">
      <w:pPr>
        <w:spacing w:after="0" w:line="240" w:lineRule="auto"/>
      </w:pPr>
      <w:r>
        <w:separator/>
      </w:r>
    </w:p>
  </w:footnote>
  <w:footnote w:type="continuationSeparator" w:id="0">
    <w:p w:rsidR="00171C99" w:rsidRDefault="00171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1C9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28.12.2</w:t>
          </w:r>
          <w:r>
            <w:rPr>
              <w:sz w:val="16"/>
              <w:szCs w:val="16"/>
            </w:rPr>
            <w:t>013 N 426-ФЗ</w:t>
          </w:r>
          <w:r>
            <w:rPr>
              <w:sz w:val="16"/>
              <w:szCs w:val="16"/>
            </w:rPr>
            <w:br/>
            <w:t>(ред. от 27.12.2019)</w:t>
          </w:r>
          <w:r>
            <w:rPr>
              <w:sz w:val="16"/>
              <w:szCs w:val="16"/>
            </w:rPr>
            <w:br/>
            <w:t>"О специальной оценке условий труда"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1C99">
          <w:pPr>
            <w:pStyle w:val="ConsPlusNormal"/>
            <w:jc w:val="center"/>
          </w:pPr>
        </w:p>
        <w:p w:rsidR="00000000" w:rsidRDefault="00171C9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1C9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13.11.2020</w:t>
          </w:r>
        </w:p>
      </w:tc>
    </w:tr>
  </w:tbl>
  <w:p w:rsidR="00000000" w:rsidRDefault="00171C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71C9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53"/>
    <w:rsid w:val="00171C99"/>
    <w:rsid w:val="002B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8B517B-00F2-4733-A37D-3C67E612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ogin.consultant.ru/link/?req=doc&amp;base=RZR&amp;n=341767&amp;date=13.11.2020&amp;dst=100015&amp;fld=134" TargetMode="External"/><Relationship Id="rId117" Type="http://schemas.openxmlformats.org/officeDocument/2006/relationships/hyperlink" Target="http://login.consultant.ru/link/?req=doc&amp;base=RZR&amp;n=341767&amp;date=13.11.2020&amp;dst=100054&amp;fld=134" TargetMode="External"/><Relationship Id="rId21" Type="http://schemas.openxmlformats.org/officeDocument/2006/relationships/hyperlink" Target="http://login.consultant.ru/link/?req=doc&amp;base=RZR&amp;n=341767&amp;date=13.11.2020&amp;dst=100011&amp;fld=134" TargetMode="External"/><Relationship Id="rId42" Type="http://schemas.openxmlformats.org/officeDocument/2006/relationships/hyperlink" Target="http://login.consultant.ru/link/?req=doc&amp;base=RZR&amp;n=363451&amp;date=13.11.2020&amp;dst=100192&amp;fld=134" TargetMode="External"/><Relationship Id="rId47" Type="http://schemas.openxmlformats.org/officeDocument/2006/relationships/hyperlink" Target="http://login.consultant.ru/link/?req=doc&amp;base=RZR&amp;n=341767&amp;date=13.11.2020&amp;dst=100025&amp;fld=134" TargetMode="External"/><Relationship Id="rId63" Type="http://schemas.openxmlformats.org/officeDocument/2006/relationships/hyperlink" Target="http://login.consultant.ru/link/?req=doc&amp;base=RZR&amp;n=212420&amp;date=13.11.2020&amp;dst=100025&amp;fld=134" TargetMode="External"/><Relationship Id="rId68" Type="http://schemas.openxmlformats.org/officeDocument/2006/relationships/hyperlink" Target="http://login.consultant.ru/link/?req=doc&amp;base=RZR&amp;n=197424&amp;date=13.11.2020&amp;dst=100027&amp;fld=134" TargetMode="External"/><Relationship Id="rId84" Type="http://schemas.openxmlformats.org/officeDocument/2006/relationships/hyperlink" Target="http://login.consultant.ru/link/?req=doc&amp;base=RZR&amp;n=347441&amp;date=13.11.2020&amp;dst=100655&amp;fld=134" TargetMode="External"/><Relationship Id="rId89" Type="http://schemas.openxmlformats.org/officeDocument/2006/relationships/hyperlink" Target="http://login.consultant.ru/link/?req=doc&amp;base=RZR&amp;n=360445&amp;date=13.11.2020&amp;dst=103391&amp;fld=134" TargetMode="External"/><Relationship Id="rId112" Type="http://schemas.openxmlformats.org/officeDocument/2006/relationships/hyperlink" Target="http://login.consultant.ru/link/?req=doc&amp;base=RZR&amp;n=341767&amp;date=13.11.2020&amp;dst=100053&amp;fld=134" TargetMode="External"/><Relationship Id="rId133" Type="http://schemas.openxmlformats.org/officeDocument/2006/relationships/hyperlink" Target="http://login.consultant.ru/link/?req=doc&amp;base=RZR&amp;n=203037&amp;date=13.11.2020&amp;dst=100014&amp;fld=134" TargetMode="External"/><Relationship Id="rId138" Type="http://schemas.openxmlformats.org/officeDocument/2006/relationships/hyperlink" Target="http://login.consultant.ru/link/?req=doc&amp;base=RZR&amp;n=197424&amp;date=13.11.2020&amp;dst=100058&amp;fld=134" TargetMode="External"/><Relationship Id="rId154" Type="http://schemas.openxmlformats.org/officeDocument/2006/relationships/hyperlink" Target="http://login.consultant.ru/link/?req=doc&amp;base=RZR&amp;n=357134&amp;date=13.11.2020&amp;dst=1666&amp;fld=134" TargetMode="External"/><Relationship Id="rId159" Type="http://schemas.openxmlformats.org/officeDocument/2006/relationships/hyperlink" Target="http://login.consultant.ru/link/?req=doc&amp;base=RZR&amp;n=123910&amp;date=13.11.2020&amp;dst=100019&amp;fld=134" TargetMode="External"/><Relationship Id="rId175" Type="http://schemas.openxmlformats.org/officeDocument/2006/relationships/theme" Target="theme/theme1.xml"/><Relationship Id="rId170" Type="http://schemas.openxmlformats.org/officeDocument/2006/relationships/hyperlink" Target="http://login.consultant.ru/link/?req=doc&amp;base=RZR&amp;n=342335&amp;date=13.11.2020&amp;dst=100011&amp;fld=134" TargetMode="External"/><Relationship Id="rId16" Type="http://schemas.openxmlformats.org/officeDocument/2006/relationships/hyperlink" Target="http://login.consultant.ru/link/?req=doc&amp;base=RZR&amp;n=357134&amp;date=13.11.2020" TargetMode="External"/><Relationship Id="rId107" Type="http://schemas.openxmlformats.org/officeDocument/2006/relationships/hyperlink" Target="http://login.consultant.ru/link/?req=doc&amp;base=RZR&amp;n=197424&amp;date=13.11.2020&amp;dst=100044&amp;fld=134" TargetMode="External"/><Relationship Id="rId11" Type="http://schemas.openxmlformats.org/officeDocument/2006/relationships/hyperlink" Target="http://login.consultant.ru/link/?req=doc&amp;base=RZR&amp;n=197424&amp;date=13.11.2020&amp;dst=100011&amp;fld=134" TargetMode="External"/><Relationship Id="rId32" Type="http://schemas.openxmlformats.org/officeDocument/2006/relationships/hyperlink" Target="http://login.consultant.ru/link/?req=doc&amp;base=RZR&amp;n=357134&amp;date=13.11.2020&amp;dst=101309&amp;fld=134" TargetMode="External"/><Relationship Id="rId37" Type="http://schemas.openxmlformats.org/officeDocument/2006/relationships/hyperlink" Target="http://login.consultant.ru/link/?req=doc&amp;base=RZR&amp;n=357134&amp;date=13.11.2020&amp;dst=1708&amp;fld=134" TargetMode="External"/><Relationship Id="rId53" Type="http://schemas.openxmlformats.org/officeDocument/2006/relationships/hyperlink" Target="http://login.consultant.ru/link/?req=doc&amp;base=RZR&amp;n=360445&amp;date=13.11.2020&amp;dst=100021&amp;fld=134" TargetMode="External"/><Relationship Id="rId58" Type="http://schemas.openxmlformats.org/officeDocument/2006/relationships/hyperlink" Target="http://login.consultant.ru/link/?req=doc&amp;base=RZR&amp;n=357134&amp;date=13.11.2020&amp;dst=102549&amp;fld=134" TargetMode="External"/><Relationship Id="rId74" Type="http://schemas.openxmlformats.org/officeDocument/2006/relationships/hyperlink" Target="http://login.consultant.ru/link/?req=doc&amp;base=RZR&amp;n=303898&amp;date=13.11.2020&amp;dst=100186&amp;fld=134" TargetMode="External"/><Relationship Id="rId79" Type="http://schemas.openxmlformats.org/officeDocument/2006/relationships/hyperlink" Target="http://login.consultant.ru/link/?req=doc&amp;base=RZR&amp;n=342335&amp;date=13.11.2020&amp;dst=100011&amp;fld=134" TargetMode="External"/><Relationship Id="rId102" Type="http://schemas.openxmlformats.org/officeDocument/2006/relationships/hyperlink" Target="http://login.consultant.ru/link/?req=doc&amp;base=RZR&amp;n=363441&amp;date=13.11.2020&amp;dst=100010&amp;fld=134" TargetMode="External"/><Relationship Id="rId123" Type="http://schemas.openxmlformats.org/officeDocument/2006/relationships/hyperlink" Target="http://login.consultant.ru/link/?req=doc&amp;base=RZR&amp;n=197424&amp;date=13.11.2020&amp;dst=100056&amp;fld=134" TargetMode="External"/><Relationship Id="rId128" Type="http://schemas.openxmlformats.org/officeDocument/2006/relationships/hyperlink" Target="http://login.consultant.ru/link/?req=doc&amp;base=RZR&amp;n=341767&amp;date=13.11.2020&amp;dst=100065&amp;fld=134" TargetMode="External"/><Relationship Id="rId144" Type="http://schemas.openxmlformats.org/officeDocument/2006/relationships/hyperlink" Target="http://login.consultant.ru/link/?req=doc&amp;base=RZR&amp;n=197424&amp;date=13.11.2020&amp;dst=100062&amp;fld=134" TargetMode="External"/><Relationship Id="rId149" Type="http://schemas.openxmlformats.org/officeDocument/2006/relationships/hyperlink" Target="http://login.consultant.ru/link/?req=doc&amp;base=RZR&amp;n=341767&amp;date=13.11.2020&amp;dst=100073&amp;fld=134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login.consultant.ru/link/?req=doc&amp;base=RZR&amp;n=347441&amp;date=13.11.2020&amp;dst=100655&amp;fld=134" TargetMode="External"/><Relationship Id="rId95" Type="http://schemas.openxmlformats.org/officeDocument/2006/relationships/hyperlink" Target="http://login.consultant.ru/link/?req=doc&amp;base=RZR&amp;n=360445&amp;date=13.11.2020&amp;dst=103391&amp;fld=134" TargetMode="External"/><Relationship Id="rId160" Type="http://schemas.openxmlformats.org/officeDocument/2006/relationships/hyperlink" Target="http://login.consultant.ru/link/?req=doc&amp;base=RZR&amp;n=303898&amp;date=13.11.2020&amp;dst=100471&amp;fld=134" TargetMode="External"/><Relationship Id="rId165" Type="http://schemas.openxmlformats.org/officeDocument/2006/relationships/hyperlink" Target="http://login.consultant.ru/link/?req=doc&amp;base=RZR&amp;n=40537&amp;date=13.11.2020&amp;dst=100053&amp;fld=134" TargetMode="External"/><Relationship Id="rId22" Type="http://schemas.openxmlformats.org/officeDocument/2006/relationships/hyperlink" Target="http://login.consultant.ru/link/?req=doc&amp;base=RZR&amp;n=197424&amp;date=13.11.2020&amp;dst=100012&amp;fld=134" TargetMode="External"/><Relationship Id="rId27" Type="http://schemas.openxmlformats.org/officeDocument/2006/relationships/hyperlink" Target="http://login.consultant.ru/link/?req=doc&amp;base=RZR&amp;n=194509&amp;date=13.11.2020&amp;dst=100010&amp;fld=134" TargetMode="External"/><Relationship Id="rId43" Type="http://schemas.openxmlformats.org/officeDocument/2006/relationships/hyperlink" Target="http://login.consultant.ru/link/?req=doc&amp;base=RZR&amp;n=93980&amp;date=13.11.2020" TargetMode="External"/><Relationship Id="rId48" Type="http://schemas.openxmlformats.org/officeDocument/2006/relationships/hyperlink" Target="http://login.consultant.ru/link/?req=doc&amp;base=RZR&amp;n=366155&amp;date=13.11.2020&amp;dst=100019&amp;fld=134" TargetMode="External"/><Relationship Id="rId64" Type="http://schemas.openxmlformats.org/officeDocument/2006/relationships/hyperlink" Target="http://login.consultant.ru/link/?req=doc&amp;base=RZR&amp;n=212420&amp;date=13.11.2020&amp;dst=100038&amp;fld=134" TargetMode="External"/><Relationship Id="rId69" Type="http://schemas.openxmlformats.org/officeDocument/2006/relationships/hyperlink" Target="http://login.consultant.ru/link/?req=doc&amp;base=RZR&amp;n=194509&amp;date=13.11.2020&amp;dst=100010&amp;fld=134" TargetMode="External"/><Relationship Id="rId113" Type="http://schemas.openxmlformats.org/officeDocument/2006/relationships/hyperlink" Target="http://login.consultant.ru/link/?req=doc&amp;base=RZR&amp;n=135996&amp;date=13.11.2020&amp;dst=100010&amp;fld=134" TargetMode="External"/><Relationship Id="rId118" Type="http://schemas.openxmlformats.org/officeDocument/2006/relationships/hyperlink" Target="http://login.consultant.ru/link/?req=doc&amp;base=RZR&amp;n=341767&amp;date=13.11.2020&amp;dst=100055&amp;fld=134" TargetMode="External"/><Relationship Id="rId134" Type="http://schemas.openxmlformats.org/officeDocument/2006/relationships/hyperlink" Target="http://login.consultant.ru/link/?req=doc&amp;base=RZR&amp;n=203037&amp;date=13.11.2020&amp;dst=100022&amp;fld=134" TargetMode="External"/><Relationship Id="rId139" Type="http://schemas.openxmlformats.org/officeDocument/2006/relationships/hyperlink" Target="http://login.consultant.ru/link/?req=doc&amp;base=RZR&amp;n=357134&amp;date=13.11.2020" TargetMode="External"/><Relationship Id="rId80" Type="http://schemas.openxmlformats.org/officeDocument/2006/relationships/hyperlink" Target="http://login.consultant.ru/link/?req=doc&amp;base=RZR&amp;n=341767&amp;date=13.11.2020&amp;dst=100037&amp;fld=134" TargetMode="External"/><Relationship Id="rId85" Type="http://schemas.openxmlformats.org/officeDocument/2006/relationships/hyperlink" Target="http://login.consultant.ru/link/?req=doc&amp;base=RZR&amp;n=212414&amp;date=13.11.2020&amp;dst=100010&amp;fld=134" TargetMode="External"/><Relationship Id="rId150" Type="http://schemas.openxmlformats.org/officeDocument/2006/relationships/hyperlink" Target="http://login.consultant.ru/link/?req=doc&amp;base=RZR&amp;n=343865&amp;date=13.11.2020&amp;dst=100010&amp;fld=134" TargetMode="External"/><Relationship Id="rId155" Type="http://schemas.openxmlformats.org/officeDocument/2006/relationships/hyperlink" Target="http://login.consultant.ru/link/?req=doc&amp;base=RZR&amp;n=357134&amp;date=13.11.2020&amp;dst=1277&amp;fld=134" TargetMode="External"/><Relationship Id="rId171" Type="http://schemas.openxmlformats.org/officeDocument/2006/relationships/hyperlink" Target="http://login.consultant.ru/link/?req=doc&amp;base=RZR&amp;n=358470&amp;date=13.11.2020&amp;dst=100011&amp;fld=134" TargetMode="External"/><Relationship Id="rId12" Type="http://schemas.openxmlformats.org/officeDocument/2006/relationships/hyperlink" Target="http://login.consultant.ru/link/?req=doc&amp;base=RZR&amp;n=302849&amp;date=13.11.2020&amp;dst=100018&amp;fld=134" TargetMode="External"/><Relationship Id="rId17" Type="http://schemas.openxmlformats.org/officeDocument/2006/relationships/hyperlink" Target="http://login.consultant.ru/link/?req=doc&amp;base=RZR&amp;n=357134&amp;date=13.11.2020&amp;dst=1136&amp;fld=134" TargetMode="External"/><Relationship Id="rId33" Type="http://schemas.openxmlformats.org/officeDocument/2006/relationships/hyperlink" Target="http://login.consultant.ru/link/?req=doc&amp;base=RZR&amp;n=357134&amp;date=13.11.2020" TargetMode="External"/><Relationship Id="rId38" Type="http://schemas.openxmlformats.org/officeDocument/2006/relationships/hyperlink" Target="http://login.consultant.ru/link/?req=doc&amp;base=RZR&amp;n=341767&amp;date=13.11.2020&amp;dst=100020&amp;fld=134" TargetMode="External"/><Relationship Id="rId59" Type="http://schemas.openxmlformats.org/officeDocument/2006/relationships/hyperlink" Target="http://login.consultant.ru/link/?req=doc&amp;base=RZR&amp;n=197424&amp;date=13.11.2020&amp;dst=100017&amp;fld=134" TargetMode="External"/><Relationship Id="rId103" Type="http://schemas.openxmlformats.org/officeDocument/2006/relationships/hyperlink" Target="http://login.consultant.ru/link/?req=doc&amp;base=RZR&amp;n=197424&amp;date=13.11.2020&amp;dst=100039&amp;fld=134" TargetMode="External"/><Relationship Id="rId108" Type="http://schemas.openxmlformats.org/officeDocument/2006/relationships/hyperlink" Target="http://login.consultant.ru/link/?req=doc&amp;base=RZR&amp;n=197424&amp;date=13.11.2020&amp;dst=100047&amp;fld=134" TargetMode="External"/><Relationship Id="rId124" Type="http://schemas.openxmlformats.org/officeDocument/2006/relationships/hyperlink" Target="http://login.consultant.ru/link/?req=doc&amp;base=RZR&amp;n=303898&amp;date=13.11.2020&amp;dst=100186&amp;fld=134" TargetMode="External"/><Relationship Id="rId129" Type="http://schemas.openxmlformats.org/officeDocument/2006/relationships/hyperlink" Target="http://login.consultant.ru/link/?req=doc&amp;base=RZR&amp;n=341767&amp;date=13.11.2020&amp;dst=100066&amp;fld=134" TargetMode="External"/><Relationship Id="rId54" Type="http://schemas.openxmlformats.org/officeDocument/2006/relationships/hyperlink" Target="http://login.consultant.ru/link/?req=doc&amp;base=RZR&amp;n=357134&amp;date=13.11.2020&amp;dst=102460&amp;fld=134" TargetMode="External"/><Relationship Id="rId70" Type="http://schemas.openxmlformats.org/officeDocument/2006/relationships/hyperlink" Target="http://login.consultant.ru/link/?req=doc&amp;base=RZR&amp;n=197424&amp;date=13.11.2020&amp;dst=100028&amp;fld=134" TargetMode="External"/><Relationship Id="rId75" Type="http://schemas.openxmlformats.org/officeDocument/2006/relationships/hyperlink" Target="http://login.consultant.ru/link/?req=doc&amp;base=RZR&amp;n=301785&amp;date=13.11.2020&amp;dst=100129&amp;fld=134" TargetMode="External"/><Relationship Id="rId91" Type="http://schemas.openxmlformats.org/officeDocument/2006/relationships/hyperlink" Target="http://login.consultant.ru/link/?req=doc&amp;base=RZR&amp;n=197424&amp;date=13.11.2020&amp;dst=100033&amp;fld=134" TargetMode="External"/><Relationship Id="rId96" Type="http://schemas.openxmlformats.org/officeDocument/2006/relationships/hyperlink" Target="http://login.consultant.ru/link/?req=doc&amp;base=RZR&amp;n=360445&amp;date=13.11.2020&amp;dst=103667&amp;fld=134" TargetMode="External"/><Relationship Id="rId140" Type="http://schemas.openxmlformats.org/officeDocument/2006/relationships/hyperlink" Target="http://login.consultant.ru/link/?req=doc&amp;base=RZR&amp;n=365278&amp;date=13.11.2020&amp;dst=5699&amp;fld=134" TargetMode="External"/><Relationship Id="rId145" Type="http://schemas.openxmlformats.org/officeDocument/2006/relationships/hyperlink" Target="http://login.consultant.ru/link/?req=doc&amp;base=RZR&amp;n=341767&amp;date=13.11.2020&amp;dst=100070&amp;fld=134" TargetMode="External"/><Relationship Id="rId161" Type="http://schemas.openxmlformats.org/officeDocument/2006/relationships/hyperlink" Target="http://login.consultant.ru/link/?req=doc&amp;base=RZR&amp;n=325307&amp;date=13.11.2020&amp;dst=100369&amp;fld=134" TargetMode="External"/><Relationship Id="rId166" Type="http://schemas.openxmlformats.org/officeDocument/2006/relationships/hyperlink" Target="http://login.consultant.ru/link/?req=doc&amp;base=RZR&amp;n=348089&amp;date=13.11.2020&amp;dst=100262&amp;f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http://login.consultant.ru/link/?req=doc&amp;base=RZR&amp;n=164708&amp;date=13.11.2020&amp;dst=100009&amp;fld=134" TargetMode="External"/><Relationship Id="rId28" Type="http://schemas.openxmlformats.org/officeDocument/2006/relationships/hyperlink" Target="http://login.consultant.ru/link/?req=doc&amp;base=RZR&amp;n=348089&amp;date=13.11.2020&amp;dst=100077&amp;fld=134" TargetMode="External"/><Relationship Id="rId49" Type="http://schemas.openxmlformats.org/officeDocument/2006/relationships/hyperlink" Target="http://login.consultant.ru/link/?req=doc&amp;base=RZR&amp;n=341767&amp;date=13.11.2020&amp;dst=100027&amp;fld=134" TargetMode="External"/><Relationship Id="rId114" Type="http://schemas.openxmlformats.org/officeDocument/2006/relationships/hyperlink" Target="http://login.consultant.ru/link/?req=doc&amp;base=RZR&amp;n=197424&amp;date=13.11.2020&amp;dst=100050&amp;fld=134" TargetMode="External"/><Relationship Id="rId119" Type="http://schemas.openxmlformats.org/officeDocument/2006/relationships/hyperlink" Target="http://login.consultant.ru/link/?req=doc&amp;base=RZR&amp;n=341767&amp;date=13.11.2020&amp;dst=100056&amp;fld=134" TargetMode="External"/><Relationship Id="rId10" Type="http://schemas.openxmlformats.org/officeDocument/2006/relationships/hyperlink" Target="http://login.consultant.ru/link/?req=doc&amp;base=RZR&amp;n=182617&amp;date=13.11.2020&amp;dst=100204&amp;fld=134" TargetMode="External"/><Relationship Id="rId31" Type="http://schemas.openxmlformats.org/officeDocument/2006/relationships/hyperlink" Target="http://login.consultant.ru/link/?req=doc&amp;base=RZR&amp;n=93980&amp;date=13.11.2020" TargetMode="External"/><Relationship Id="rId44" Type="http://schemas.openxmlformats.org/officeDocument/2006/relationships/hyperlink" Target="http://login.consultant.ru/link/?req=doc&amp;base=RZR&amp;n=360445&amp;date=13.11.2020&amp;dst=103391&amp;fld=134" TargetMode="External"/><Relationship Id="rId52" Type="http://schemas.openxmlformats.org/officeDocument/2006/relationships/hyperlink" Target="http://login.consultant.ru/link/?req=doc&amp;base=RZR&amp;n=360445&amp;date=13.11.2020&amp;dst=103279&amp;fld=134" TargetMode="External"/><Relationship Id="rId60" Type="http://schemas.openxmlformats.org/officeDocument/2006/relationships/hyperlink" Target="http://login.consultant.ru/link/?req=doc&amp;base=RZR&amp;n=342335&amp;date=13.11.2020&amp;dst=100011&amp;fld=134" TargetMode="External"/><Relationship Id="rId65" Type="http://schemas.openxmlformats.org/officeDocument/2006/relationships/hyperlink" Target="http://login.consultant.ru/link/?req=doc&amp;base=RZR&amp;n=93980&amp;date=13.11.2020" TargetMode="External"/><Relationship Id="rId73" Type="http://schemas.openxmlformats.org/officeDocument/2006/relationships/hyperlink" Target="http://login.consultant.ru/link/?req=doc&amp;base=RZR&amp;n=341767&amp;date=13.11.2020&amp;dst=100035&amp;fld=134" TargetMode="External"/><Relationship Id="rId78" Type="http://schemas.openxmlformats.org/officeDocument/2006/relationships/hyperlink" Target="http://login.consultant.ru/link/?req=doc&amp;base=RZR&amp;n=360445&amp;date=13.11.2020&amp;dst=103391&amp;fld=134" TargetMode="External"/><Relationship Id="rId81" Type="http://schemas.openxmlformats.org/officeDocument/2006/relationships/hyperlink" Target="http://login.consultant.ru/link/?req=doc&amp;base=RZR&amp;n=341767&amp;date=13.11.2020&amp;dst=100038&amp;fld=134" TargetMode="External"/><Relationship Id="rId86" Type="http://schemas.openxmlformats.org/officeDocument/2006/relationships/hyperlink" Target="http://login.consultant.ru/link/?req=doc&amp;base=RZR&amp;n=212414&amp;date=13.11.2020&amp;dst=100010&amp;fld=134" TargetMode="External"/><Relationship Id="rId94" Type="http://schemas.openxmlformats.org/officeDocument/2006/relationships/hyperlink" Target="http://login.consultant.ru/link/?req=doc&amp;base=RZR&amp;n=341767&amp;date=13.11.2020&amp;dst=100044&amp;fld=134" TargetMode="External"/><Relationship Id="rId99" Type="http://schemas.openxmlformats.org/officeDocument/2006/relationships/hyperlink" Target="http://login.consultant.ru/link/?req=doc&amp;base=RZR&amp;n=93980&amp;date=13.11.2020" TargetMode="External"/><Relationship Id="rId101" Type="http://schemas.openxmlformats.org/officeDocument/2006/relationships/hyperlink" Target="http://login.consultant.ru/link/?req=doc&amp;base=RZR&amp;n=341767&amp;date=13.11.2020&amp;dst=100046&amp;fld=134" TargetMode="External"/><Relationship Id="rId122" Type="http://schemas.openxmlformats.org/officeDocument/2006/relationships/hyperlink" Target="http://login.consultant.ru/link/?req=doc&amp;base=RZR&amp;n=341767&amp;date=13.11.2020&amp;dst=100058&amp;fld=134" TargetMode="External"/><Relationship Id="rId130" Type="http://schemas.openxmlformats.org/officeDocument/2006/relationships/hyperlink" Target="http://login.consultant.ru/link/?req=doc&amp;base=RZR&amp;n=303898&amp;date=13.11.2020&amp;dst=100186&amp;fld=134" TargetMode="External"/><Relationship Id="rId135" Type="http://schemas.openxmlformats.org/officeDocument/2006/relationships/hyperlink" Target="http://login.consultant.ru/link/?req=doc&amp;base=RZR&amp;n=203037&amp;date=13.11.2020&amp;dst=100034&amp;fld=134" TargetMode="External"/><Relationship Id="rId143" Type="http://schemas.openxmlformats.org/officeDocument/2006/relationships/hyperlink" Target="http://login.consultant.ru/link/?req=doc&amp;base=RZR&amp;n=341767&amp;date=13.11.2020&amp;dst=100069&amp;fld=134" TargetMode="External"/><Relationship Id="rId148" Type="http://schemas.openxmlformats.org/officeDocument/2006/relationships/hyperlink" Target="http://login.consultant.ru/link/?req=doc&amp;base=RZR&amp;n=358856&amp;date=13.11.2020" TargetMode="External"/><Relationship Id="rId151" Type="http://schemas.openxmlformats.org/officeDocument/2006/relationships/hyperlink" Target="http://login.consultant.ru/link/?req=doc&amp;base=RZR&amp;n=341767&amp;date=13.11.2020&amp;dst=100074&amp;fld=134" TargetMode="External"/><Relationship Id="rId156" Type="http://schemas.openxmlformats.org/officeDocument/2006/relationships/hyperlink" Target="http://login.consultant.ru/link/?req=doc&amp;base=RZR&amp;n=201068&amp;date=13.11.2020&amp;dst=100141&amp;fld=134" TargetMode="External"/><Relationship Id="rId164" Type="http://schemas.openxmlformats.org/officeDocument/2006/relationships/hyperlink" Target="http://login.consultant.ru/link/?req=doc&amp;base=RZR&amp;n=197424&amp;date=13.11.2020&amp;dst=100068&amp;fld=134" TargetMode="External"/><Relationship Id="rId169" Type="http://schemas.openxmlformats.org/officeDocument/2006/relationships/hyperlink" Target="http://login.consultant.ru/link/?req=doc&amp;base=RZR&amp;n=341767&amp;date=13.11.2020&amp;dst=100078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ogin.consultant.ru/link/?req=doc&amp;base=RZR&amp;n=301785&amp;date=13.11.2020&amp;dst=100128&amp;fld=134" TargetMode="External"/><Relationship Id="rId172" Type="http://schemas.openxmlformats.org/officeDocument/2006/relationships/header" Target="header1.xml"/><Relationship Id="rId13" Type="http://schemas.openxmlformats.org/officeDocument/2006/relationships/hyperlink" Target="http://login.consultant.ru/link/?req=doc&amp;base=RZR&amp;n=314694&amp;date=13.11.2020&amp;dst=100008&amp;fld=134" TargetMode="External"/><Relationship Id="rId18" Type="http://schemas.openxmlformats.org/officeDocument/2006/relationships/hyperlink" Target="http://login.consultant.ru/link/?req=doc&amp;base=RZR&amp;n=357134&amp;date=13.11.2020&amp;dst=1857&amp;fld=134" TargetMode="External"/><Relationship Id="rId39" Type="http://schemas.openxmlformats.org/officeDocument/2006/relationships/hyperlink" Target="http://login.consultant.ru/link/?req=doc&amp;base=RZR&amp;n=93980&amp;date=13.11.2020" TargetMode="External"/><Relationship Id="rId109" Type="http://schemas.openxmlformats.org/officeDocument/2006/relationships/hyperlink" Target="http://login.consultant.ru/link/?req=doc&amp;base=RZR&amp;n=341767&amp;date=13.11.2020&amp;dst=100049&amp;fld=134" TargetMode="External"/><Relationship Id="rId34" Type="http://schemas.openxmlformats.org/officeDocument/2006/relationships/hyperlink" Target="http://login.consultant.ru/link/?req=doc&amp;base=RZR&amp;n=300074&amp;date=13.11.2020&amp;dst=100023&amp;fld=134" TargetMode="External"/><Relationship Id="rId50" Type="http://schemas.openxmlformats.org/officeDocument/2006/relationships/hyperlink" Target="http://login.consultant.ru/link/?req=doc&amp;base=RZR&amp;n=289054&amp;date=13.11.2020&amp;dst=100009&amp;fld=134" TargetMode="External"/><Relationship Id="rId55" Type="http://schemas.openxmlformats.org/officeDocument/2006/relationships/hyperlink" Target="http://login.consultant.ru/link/?req=doc&amp;base=RZR&amp;n=341767&amp;date=13.11.2020&amp;dst=100029&amp;fld=134" TargetMode="External"/><Relationship Id="rId76" Type="http://schemas.openxmlformats.org/officeDocument/2006/relationships/hyperlink" Target="http://login.consultant.ru/link/?req=doc&amp;base=RZR&amp;n=302849&amp;date=13.11.2020&amp;dst=100018&amp;fld=134" TargetMode="External"/><Relationship Id="rId97" Type="http://schemas.openxmlformats.org/officeDocument/2006/relationships/hyperlink" Target="http://login.consultant.ru/link/?req=doc&amp;base=RZR&amp;n=197424&amp;date=13.11.2020&amp;dst=100035&amp;fld=134" TargetMode="External"/><Relationship Id="rId104" Type="http://schemas.openxmlformats.org/officeDocument/2006/relationships/hyperlink" Target="http://login.consultant.ru/link/?req=doc&amp;base=RZR&amp;n=341767&amp;date=13.11.2020&amp;dst=100047&amp;fld=134" TargetMode="External"/><Relationship Id="rId120" Type="http://schemas.openxmlformats.org/officeDocument/2006/relationships/hyperlink" Target="http://login.consultant.ru/link/?req=doc&amp;base=RZR&amp;n=341767&amp;date=13.11.2020&amp;dst=100057&amp;fld=134" TargetMode="External"/><Relationship Id="rId125" Type="http://schemas.openxmlformats.org/officeDocument/2006/relationships/hyperlink" Target="http://login.consultant.ru/link/?req=doc&amp;base=RZR&amp;n=301785&amp;date=13.11.2020&amp;dst=100131&amp;fld=134" TargetMode="External"/><Relationship Id="rId141" Type="http://schemas.openxmlformats.org/officeDocument/2006/relationships/hyperlink" Target="http://login.consultant.ru/link/?req=doc&amp;base=RZR&amp;n=357134&amp;date=13.11.2020&amp;dst=102544&amp;fld=134" TargetMode="External"/><Relationship Id="rId146" Type="http://schemas.openxmlformats.org/officeDocument/2006/relationships/hyperlink" Target="http://login.consultant.ru/link/?req=doc&amp;base=RZR&amp;n=341767&amp;date=13.11.2020&amp;dst=100071&amp;fld=134" TargetMode="External"/><Relationship Id="rId167" Type="http://schemas.openxmlformats.org/officeDocument/2006/relationships/hyperlink" Target="http://login.consultant.ru/link/?req=doc&amp;base=RZR&amp;n=348089&amp;date=13.11.2020&amp;dst=19&amp;fld=134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http://login.consultant.ru/link/?req=doc&amp;base=RZR&amp;n=341767&amp;date=13.11.2020&amp;dst=100034&amp;fld=134" TargetMode="External"/><Relationship Id="rId92" Type="http://schemas.openxmlformats.org/officeDocument/2006/relationships/hyperlink" Target="http://login.consultant.ru/link/?req=doc&amp;base=RZR&amp;n=341767&amp;date=13.11.2020&amp;dst=100040&amp;fld=134" TargetMode="External"/><Relationship Id="rId162" Type="http://schemas.openxmlformats.org/officeDocument/2006/relationships/hyperlink" Target="http://login.consultant.ru/link/?req=doc&amp;base=RZR&amp;n=123910&amp;date=13.11.2020&amp;dst=100019&amp;f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login.consultant.ru/link/?req=doc&amp;base=RZR&amp;n=197424&amp;date=13.11.2020&amp;dst=100014&amp;fld=134" TargetMode="External"/><Relationship Id="rId24" Type="http://schemas.openxmlformats.org/officeDocument/2006/relationships/hyperlink" Target="http://login.consultant.ru/link/?req=doc&amp;base=RZR&amp;n=341767&amp;date=13.11.2020&amp;dst=100013&amp;fld=134" TargetMode="External"/><Relationship Id="rId40" Type="http://schemas.openxmlformats.org/officeDocument/2006/relationships/hyperlink" Target="http://login.consultant.ru/link/?req=doc&amp;base=RZR&amp;n=341767&amp;date=13.11.2020&amp;dst=100021&amp;fld=134" TargetMode="External"/><Relationship Id="rId45" Type="http://schemas.openxmlformats.org/officeDocument/2006/relationships/hyperlink" Target="http://login.consultant.ru/link/?req=doc&amp;base=RZR&amp;n=341767&amp;date=13.11.2020&amp;dst=100024&amp;fld=134" TargetMode="External"/><Relationship Id="rId66" Type="http://schemas.openxmlformats.org/officeDocument/2006/relationships/hyperlink" Target="http://login.consultant.ru/link/?req=doc&amp;base=RZR&amp;n=341767&amp;date=13.11.2020&amp;dst=100032&amp;fld=134" TargetMode="External"/><Relationship Id="rId87" Type="http://schemas.openxmlformats.org/officeDocument/2006/relationships/hyperlink" Target="http://login.consultant.ru/link/?req=doc&amp;base=RZR&amp;n=197424&amp;date=13.11.2020&amp;dst=100031&amp;fld=134" TargetMode="External"/><Relationship Id="rId110" Type="http://schemas.openxmlformats.org/officeDocument/2006/relationships/hyperlink" Target="http://login.consultant.ru/link/?req=doc&amp;base=RZR&amp;n=341767&amp;date=13.11.2020&amp;dst=100051&amp;fld=134" TargetMode="External"/><Relationship Id="rId115" Type="http://schemas.openxmlformats.org/officeDocument/2006/relationships/hyperlink" Target="http://login.consultant.ru/link/?req=doc&amp;base=RZR&amp;n=197424&amp;date=13.11.2020&amp;dst=100052&amp;fld=134" TargetMode="External"/><Relationship Id="rId131" Type="http://schemas.openxmlformats.org/officeDocument/2006/relationships/hyperlink" Target="http://login.consultant.ru/link/?req=doc&amp;base=RZR&amp;n=301785&amp;date=13.11.2020&amp;dst=100132&amp;fld=134" TargetMode="External"/><Relationship Id="rId136" Type="http://schemas.openxmlformats.org/officeDocument/2006/relationships/hyperlink" Target="http://login.consultant.ru/link/?req=doc&amp;base=RZR&amp;n=361386&amp;date=13.11.2020&amp;dst=100016&amp;fld=134" TargetMode="External"/><Relationship Id="rId157" Type="http://schemas.openxmlformats.org/officeDocument/2006/relationships/hyperlink" Target="http://login.consultant.ru/link/?req=doc&amp;base=RZR&amp;n=339654&amp;date=13.11.2020&amp;dst=100010&amp;fld=134" TargetMode="External"/><Relationship Id="rId61" Type="http://schemas.openxmlformats.org/officeDocument/2006/relationships/hyperlink" Target="http://login.consultant.ru/link/?req=doc&amp;base=RZR&amp;n=197424&amp;date=13.11.2020&amp;dst=100024&amp;fld=134" TargetMode="External"/><Relationship Id="rId82" Type="http://schemas.openxmlformats.org/officeDocument/2006/relationships/image" Target="media/image2.wmf"/><Relationship Id="rId152" Type="http://schemas.openxmlformats.org/officeDocument/2006/relationships/hyperlink" Target="http://login.consultant.ru/link/?req=doc&amp;base=RZR&amp;n=341767&amp;date=13.11.2020&amp;dst=100076&amp;fld=134" TargetMode="External"/><Relationship Id="rId173" Type="http://schemas.openxmlformats.org/officeDocument/2006/relationships/footer" Target="footer1.xml"/><Relationship Id="rId19" Type="http://schemas.openxmlformats.org/officeDocument/2006/relationships/hyperlink" Target="http://login.consultant.ru/link/?req=doc&amp;base=RZR&amp;n=339214&amp;date=13.11.2020&amp;dst=100092&amp;fld=134" TargetMode="External"/><Relationship Id="rId14" Type="http://schemas.openxmlformats.org/officeDocument/2006/relationships/hyperlink" Target="http://login.consultant.ru/link/?req=doc&amp;base=RZR&amp;n=341767&amp;date=13.11.2020&amp;dst=100009&amp;fld=134" TargetMode="External"/><Relationship Id="rId30" Type="http://schemas.openxmlformats.org/officeDocument/2006/relationships/hyperlink" Target="http://login.consultant.ru/link/?req=doc&amp;base=RZR&amp;n=341767&amp;date=13.11.2020&amp;dst=100017&amp;fld=134" TargetMode="External"/><Relationship Id="rId35" Type="http://schemas.openxmlformats.org/officeDocument/2006/relationships/hyperlink" Target="http://login.consultant.ru/link/?req=doc&amp;base=RZR&amp;n=329318&amp;date=13.11.2020&amp;dst=100135&amp;fld=134" TargetMode="External"/><Relationship Id="rId56" Type="http://schemas.openxmlformats.org/officeDocument/2006/relationships/hyperlink" Target="http://login.consultant.ru/link/?req=doc&amp;base=RZR&amp;n=341767&amp;date=13.11.2020&amp;dst=100031&amp;fld=134" TargetMode="External"/><Relationship Id="rId77" Type="http://schemas.openxmlformats.org/officeDocument/2006/relationships/hyperlink" Target="http://login.consultant.ru/link/?req=doc&amp;base=RZR&amp;n=160679&amp;date=13.11.2020&amp;dst=100022&amp;fld=134" TargetMode="External"/><Relationship Id="rId100" Type="http://schemas.openxmlformats.org/officeDocument/2006/relationships/hyperlink" Target="http://login.consultant.ru/link/?req=doc&amp;base=RZR&amp;n=197424&amp;date=13.11.2020&amp;dst=100036&amp;fld=134" TargetMode="External"/><Relationship Id="rId105" Type="http://schemas.openxmlformats.org/officeDocument/2006/relationships/hyperlink" Target="http://login.consultant.ru/link/?req=doc&amp;base=RZR&amp;n=197424&amp;date=13.11.2020&amp;dst=100040&amp;fld=134" TargetMode="External"/><Relationship Id="rId126" Type="http://schemas.openxmlformats.org/officeDocument/2006/relationships/hyperlink" Target="http://login.consultant.ru/link/?req=doc&amp;base=RZR&amp;n=341767&amp;date=13.11.2020&amp;dst=100060&amp;fld=134" TargetMode="External"/><Relationship Id="rId147" Type="http://schemas.openxmlformats.org/officeDocument/2006/relationships/hyperlink" Target="http://login.consultant.ru/link/?req=doc&amp;base=RZR&amp;n=185259&amp;date=13.11.2020&amp;dst=100008&amp;fld=134" TargetMode="External"/><Relationship Id="rId168" Type="http://schemas.openxmlformats.org/officeDocument/2006/relationships/hyperlink" Target="http://login.consultant.ru/link/?req=doc&amp;base=RZR&amp;n=197424&amp;date=13.11.2020&amp;dst=100063&amp;fld=134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://login.consultant.ru/link/?req=doc&amp;base=RZR&amp;n=182617&amp;date=13.11.2020&amp;dst=100205&amp;fld=134" TargetMode="External"/><Relationship Id="rId72" Type="http://schemas.openxmlformats.org/officeDocument/2006/relationships/hyperlink" Target="http://login.consultant.ru/link/?req=doc&amp;base=RZR&amp;n=197424&amp;date=13.11.2020&amp;dst=100029&amp;fld=134" TargetMode="External"/><Relationship Id="rId93" Type="http://schemas.openxmlformats.org/officeDocument/2006/relationships/hyperlink" Target="http://login.consultant.ru/link/?req=doc&amp;base=RZR&amp;n=341767&amp;date=13.11.2020&amp;dst=100042&amp;fld=134" TargetMode="External"/><Relationship Id="rId98" Type="http://schemas.openxmlformats.org/officeDocument/2006/relationships/hyperlink" Target="http://login.consultant.ru/link/?req=doc&amp;base=RZR&amp;n=341767&amp;date=13.11.2020&amp;dst=100045&amp;fld=134" TargetMode="External"/><Relationship Id="rId121" Type="http://schemas.openxmlformats.org/officeDocument/2006/relationships/hyperlink" Target="http://login.consultant.ru/link/?req=doc&amp;base=RZR&amp;n=360438&amp;date=13.11.2020&amp;dst=100013&amp;fld=134" TargetMode="External"/><Relationship Id="rId142" Type="http://schemas.openxmlformats.org/officeDocument/2006/relationships/hyperlink" Target="http://login.consultant.ru/link/?req=doc&amp;base=RZR&amp;n=197424&amp;date=13.11.2020&amp;dst=100061&amp;fld=134" TargetMode="External"/><Relationship Id="rId163" Type="http://schemas.openxmlformats.org/officeDocument/2006/relationships/hyperlink" Target="http://login.consultant.ru/link/?req=doc&amp;base=RZR&amp;n=141869&amp;date=13.11.2020&amp;dst=100013&amp;fld=13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login.consultant.ru/link/?req=doc&amp;base=RZR&amp;n=197424&amp;date=13.11.2020&amp;dst=100013&amp;fld=134" TargetMode="External"/><Relationship Id="rId46" Type="http://schemas.openxmlformats.org/officeDocument/2006/relationships/hyperlink" Target="http://login.consultant.ru/link/?req=doc&amp;base=RZR&amp;n=93980&amp;date=13.11.2020" TargetMode="External"/><Relationship Id="rId67" Type="http://schemas.openxmlformats.org/officeDocument/2006/relationships/hyperlink" Target="http://login.consultant.ru/link/?req=doc&amp;base=RZR&amp;n=197424&amp;date=13.11.2020&amp;dst=100025&amp;fld=134" TargetMode="External"/><Relationship Id="rId116" Type="http://schemas.openxmlformats.org/officeDocument/2006/relationships/hyperlink" Target="http://login.consultant.ru/link/?req=doc&amp;base=RZR&amp;n=197424&amp;date=13.11.2020&amp;dst=100054&amp;fld=134" TargetMode="External"/><Relationship Id="rId137" Type="http://schemas.openxmlformats.org/officeDocument/2006/relationships/hyperlink" Target="http://login.consultant.ru/link/?req=doc&amp;base=RZR&amp;n=203037&amp;date=13.11.2020&amp;dst=100045&amp;fld=134" TargetMode="External"/><Relationship Id="rId158" Type="http://schemas.openxmlformats.org/officeDocument/2006/relationships/hyperlink" Target="http://login.consultant.ru/link/?req=doc&amp;base=RZR&amp;n=342335&amp;date=13.11.2020&amp;dst=100011&amp;fld=134" TargetMode="External"/><Relationship Id="rId20" Type="http://schemas.openxmlformats.org/officeDocument/2006/relationships/hyperlink" Target="http://login.consultant.ru/link/?req=doc&amp;base=RZR&amp;n=314694&amp;date=13.11.2020&amp;dst=100008&amp;fld=134" TargetMode="External"/><Relationship Id="rId41" Type="http://schemas.openxmlformats.org/officeDocument/2006/relationships/hyperlink" Target="http://login.consultant.ru/link/?req=doc&amp;base=RZR&amp;n=360445&amp;date=13.11.2020&amp;dst=100014&amp;fld=134" TargetMode="External"/><Relationship Id="rId62" Type="http://schemas.openxmlformats.org/officeDocument/2006/relationships/hyperlink" Target="http://login.consultant.ru/link/?req=doc&amp;base=RZR&amp;n=212420&amp;date=13.11.2020&amp;dst=100017&amp;fld=134" TargetMode="External"/><Relationship Id="rId83" Type="http://schemas.openxmlformats.org/officeDocument/2006/relationships/hyperlink" Target="http://login.consultant.ru/link/?req=doc&amp;base=RZR&amp;n=182617&amp;date=13.11.2020&amp;dst=100206&amp;fld=134" TargetMode="External"/><Relationship Id="rId88" Type="http://schemas.openxmlformats.org/officeDocument/2006/relationships/hyperlink" Target="http://login.consultant.ru/link/?req=doc&amp;base=RZR&amp;n=360445&amp;date=13.11.2020&amp;dst=100081&amp;fld=134" TargetMode="External"/><Relationship Id="rId111" Type="http://schemas.openxmlformats.org/officeDocument/2006/relationships/hyperlink" Target="http://login.consultant.ru/link/?req=doc&amp;base=RZR&amp;n=350817&amp;date=13.11.2020" TargetMode="External"/><Relationship Id="rId132" Type="http://schemas.openxmlformats.org/officeDocument/2006/relationships/hyperlink" Target="http://login.consultant.ru/link/?req=doc&amp;base=RZR&amp;n=361386&amp;date=13.11.2020&amp;dst=100011&amp;fld=134" TargetMode="External"/><Relationship Id="rId153" Type="http://schemas.openxmlformats.org/officeDocument/2006/relationships/hyperlink" Target="http://login.consultant.ru/link/?req=doc&amp;base=RZR&amp;n=363441&amp;date=13.11.2020&amp;dst=100010&amp;fld=134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://login.consultant.ru/link/?req=doc&amp;base=RZR&amp;n=357134&amp;date=13.11.2020" TargetMode="External"/><Relationship Id="rId36" Type="http://schemas.openxmlformats.org/officeDocument/2006/relationships/hyperlink" Target="http://login.consultant.ru/link/?req=doc&amp;base=RZR&amp;n=182373&amp;date=13.11.2020&amp;dst=100003&amp;fld=134" TargetMode="External"/><Relationship Id="rId57" Type="http://schemas.openxmlformats.org/officeDocument/2006/relationships/hyperlink" Target="http://login.consultant.ru/link/?req=doc&amp;base=RZR&amp;n=197424&amp;date=13.11.2020&amp;dst=100016&amp;fld=134" TargetMode="External"/><Relationship Id="rId106" Type="http://schemas.openxmlformats.org/officeDocument/2006/relationships/hyperlink" Target="http://login.consultant.ru/link/?req=doc&amp;base=RZR&amp;n=197424&amp;date=13.11.2020&amp;dst=100042&amp;fld=134" TargetMode="External"/><Relationship Id="rId127" Type="http://schemas.openxmlformats.org/officeDocument/2006/relationships/hyperlink" Target="http://login.consultant.ru/link/?req=doc&amp;base=RZR&amp;n=341767&amp;date=13.11.2020&amp;dst=100061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21457</Words>
  <Characters>122311</Characters>
  <Application>Microsoft Office Word</Application>
  <DocSecurity>2</DocSecurity>
  <Lines>1019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28.12.2013 N 426-ФЗ(ред. от 27.12.2019)"О специальной оценке условий труда"</vt:lpstr>
    </vt:vector>
  </TitlesOfParts>
  <Company>КонсультантПлюс Версия 4018.00.50</Company>
  <LinksUpToDate>false</LinksUpToDate>
  <CharactersWithSpaces>143482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28.12.2013 N 426-ФЗ(ред. от 27.12.2019)"О специальной оценке условий труда"</dc:title>
  <dc:subject/>
  <dc:creator>Малафеева-Демченко Илона Викторовна</dc:creator>
  <cp:keywords/>
  <dc:description/>
  <cp:lastModifiedBy>Малафеева-Демченко Илона Викторовна</cp:lastModifiedBy>
  <cp:revision>2</cp:revision>
  <dcterms:created xsi:type="dcterms:W3CDTF">2020-11-13T06:32:00Z</dcterms:created>
  <dcterms:modified xsi:type="dcterms:W3CDTF">2020-11-13T06:32:00Z</dcterms:modified>
</cp:coreProperties>
</file>